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5F" w:rsidRDefault="00315BEB" w:rsidP="00585D4B">
      <w:pPr>
        <w:ind w:leftChars="-135" w:left="-283"/>
        <w:jc w:val="left"/>
        <w:rPr>
          <w:b/>
          <w:bCs/>
          <w:spacing w:val="20"/>
          <w:sz w:val="24"/>
          <w:szCs w:val="24"/>
        </w:rPr>
      </w:pPr>
      <w:r w:rsidRPr="00585D4B">
        <w:rPr>
          <w:rFonts w:hint="eastAsia"/>
          <w:b/>
          <w:bCs/>
          <w:spacing w:val="20"/>
          <w:sz w:val="24"/>
          <w:szCs w:val="24"/>
        </w:rPr>
        <w:t>使用</w:t>
      </w:r>
      <w:r>
        <w:rPr>
          <w:rFonts w:hint="eastAsia"/>
          <w:b/>
          <w:bCs/>
          <w:spacing w:val="20"/>
          <w:sz w:val="24"/>
          <w:szCs w:val="24"/>
        </w:rPr>
        <w:t>指引：</w:t>
      </w:r>
      <w:r>
        <w:rPr>
          <w:b/>
          <w:bCs/>
          <w:spacing w:val="20"/>
          <w:sz w:val="24"/>
          <w:szCs w:val="24"/>
        </w:rPr>
        <w:t>本范本适用于</w:t>
      </w:r>
      <w:r>
        <w:rPr>
          <w:rFonts w:hint="eastAsia"/>
          <w:b/>
          <w:bCs/>
          <w:spacing w:val="20"/>
          <w:sz w:val="24"/>
          <w:szCs w:val="24"/>
        </w:rPr>
        <w:t>以</w:t>
      </w:r>
      <w:r>
        <w:rPr>
          <w:b/>
          <w:bCs/>
          <w:spacing w:val="20"/>
          <w:sz w:val="24"/>
          <w:szCs w:val="24"/>
        </w:rPr>
        <w:t>工会经费采购相关</w:t>
      </w:r>
      <w:r w:rsidR="0056547D">
        <w:rPr>
          <w:rFonts w:hint="eastAsia"/>
          <w:b/>
          <w:bCs/>
          <w:spacing w:val="20"/>
          <w:sz w:val="24"/>
          <w:szCs w:val="24"/>
        </w:rPr>
        <w:t>货物</w:t>
      </w:r>
      <w:r>
        <w:rPr>
          <w:b/>
          <w:bCs/>
          <w:spacing w:val="20"/>
          <w:sz w:val="24"/>
          <w:szCs w:val="24"/>
        </w:rPr>
        <w:t>的示范文本。使用</w:t>
      </w:r>
      <w:r>
        <w:rPr>
          <w:rFonts w:hint="eastAsia"/>
          <w:b/>
          <w:bCs/>
          <w:spacing w:val="20"/>
          <w:sz w:val="24"/>
          <w:szCs w:val="24"/>
        </w:rPr>
        <w:t>本</w:t>
      </w:r>
      <w:r>
        <w:rPr>
          <w:b/>
          <w:bCs/>
          <w:spacing w:val="20"/>
          <w:sz w:val="24"/>
          <w:szCs w:val="24"/>
        </w:rPr>
        <w:t>范本</w:t>
      </w:r>
      <w:r>
        <w:rPr>
          <w:rFonts w:hint="eastAsia"/>
          <w:b/>
          <w:bCs/>
          <w:spacing w:val="20"/>
          <w:sz w:val="24"/>
          <w:szCs w:val="24"/>
        </w:rPr>
        <w:t>对外</w:t>
      </w:r>
      <w:r>
        <w:rPr>
          <w:b/>
          <w:bCs/>
          <w:spacing w:val="20"/>
          <w:sz w:val="24"/>
          <w:szCs w:val="24"/>
        </w:rPr>
        <w:t>签约时，本处指引</w:t>
      </w:r>
      <w:r>
        <w:rPr>
          <w:rFonts w:hint="eastAsia"/>
          <w:b/>
          <w:bCs/>
          <w:spacing w:val="20"/>
          <w:sz w:val="24"/>
          <w:szCs w:val="24"/>
        </w:rPr>
        <w:t>内容</w:t>
      </w:r>
      <w:r>
        <w:rPr>
          <w:b/>
          <w:bCs/>
          <w:spacing w:val="20"/>
          <w:sz w:val="24"/>
          <w:szCs w:val="24"/>
        </w:rPr>
        <w:t>应删除。</w:t>
      </w:r>
    </w:p>
    <w:p w:rsidR="007E2B5F" w:rsidRDefault="007E2B5F" w:rsidP="00585D4B">
      <w:pPr>
        <w:ind w:leftChars="-135" w:left="-283"/>
        <w:jc w:val="left"/>
        <w:rPr>
          <w:rFonts w:hint="eastAsia"/>
          <w:b/>
          <w:bCs/>
          <w:spacing w:val="20"/>
          <w:sz w:val="24"/>
          <w:szCs w:val="24"/>
        </w:rPr>
      </w:pPr>
    </w:p>
    <w:p w:rsidR="00315BEB" w:rsidRPr="00585D4B" w:rsidRDefault="007E2B5F" w:rsidP="007E2B5F">
      <w:pPr>
        <w:ind w:leftChars="-135" w:left="-283"/>
        <w:jc w:val="center"/>
        <w:rPr>
          <w:b/>
          <w:bCs/>
          <w:spacing w:val="20"/>
          <w:sz w:val="24"/>
          <w:szCs w:val="24"/>
        </w:rPr>
      </w:pPr>
      <w:r w:rsidRPr="007E2B5F">
        <w:rPr>
          <w:rFonts w:hint="eastAsia"/>
          <w:b/>
          <w:bCs/>
          <w:spacing w:val="20"/>
          <w:sz w:val="44"/>
          <w:szCs w:val="44"/>
        </w:rPr>
        <w:t>工会货物采购合同</w:t>
      </w:r>
    </w:p>
    <w:p w:rsidR="00C84C73" w:rsidRPr="007E2B5F" w:rsidRDefault="00C84C73" w:rsidP="00C84C73">
      <w:pPr>
        <w:ind w:leftChars="-135" w:left="-283" w:firstLineChars="44" w:firstLine="212"/>
        <w:jc w:val="center"/>
        <w:rPr>
          <w:b/>
          <w:bCs/>
          <w:spacing w:val="20"/>
          <w:sz w:val="44"/>
          <w:szCs w:val="44"/>
        </w:rPr>
      </w:pPr>
    </w:p>
    <w:tbl>
      <w:tblPr>
        <w:tblpPr w:leftFromText="180" w:rightFromText="180" w:vertAnchor="text" w:horzAnchor="margin" w:tblpY="-62"/>
        <w:tblW w:w="9750" w:type="dxa"/>
        <w:tblLook w:val="04A0" w:firstRow="1" w:lastRow="0" w:firstColumn="1" w:lastColumn="0" w:noHBand="0" w:noVBand="1"/>
      </w:tblPr>
      <w:tblGrid>
        <w:gridCol w:w="5070"/>
        <w:gridCol w:w="4680"/>
      </w:tblGrid>
      <w:tr w:rsidR="00C84C73" w:rsidRPr="007C4941" w:rsidTr="002F6D85">
        <w:trPr>
          <w:trHeight w:val="468"/>
        </w:trPr>
        <w:tc>
          <w:tcPr>
            <w:tcW w:w="5070" w:type="dxa"/>
          </w:tcPr>
          <w:p w:rsidR="00C84C73" w:rsidRPr="007C4941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 w:rsidRPr="007C4941">
              <w:rPr>
                <w:rFonts w:hint="eastAsia"/>
                <w:color w:val="000000" w:themeColor="text1"/>
                <w:szCs w:val="21"/>
              </w:rPr>
              <w:t>供方：</w:t>
            </w:r>
            <w:r w:rsidRPr="00585D4B">
              <w:rPr>
                <w:color w:val="000000" w:themeColor="text1"/>
                <w:szCs w:val="21"/>
                <w:u w:val="single"/>
              </w:rPr>
              <w:t xml:space="preserve"> </w:t>
            </w:r>
            <w:r w:rsidR="0088489F">
              <w:rPr>
                <w:color w:val="000000" w:themeColor="text1"/>
                <w:szCs w:val="21"/>
                <w:u w:val="single"/>
              </w:rPr>
              <w:t xml:space="preserve">                          </w:t>
            </w:r>
          </w:p>
        </w:tc>
        <w:tc>
          <w:tcPr>
            <w:tcW w:w="4680" w:type="dxa"/>
          </w:tcPr>
          <w:p w:rsidR="00C84C73" w:rsidRPr="007C4941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 w:rsidRPr="007C4941">
              <w:rPr>
                <w:rFonts w:hint="eastAsia"/>
                <w:color w:val="000000" w:themeColor="text1"/>
                <w:szCs w:val="21"/>
              </w:rPr>
              <w:t>合同</w:t>
            </w:r>
            <w:bookmarkStart w:id="0" w:name="_GoBack"/>
            <w:bookmarkEnd w:id="0"/>
            <w:r w:rsidRPr="007C4941">
              <w:rPr>
                <w:rFonts w:hint="eastAsia"/>
                <w:color w:val="000000" w:themeColor="text1"/>
                <w:szCs w:val="21"/>
              </w:rPr>
              <w:t>编号：</w:t>
            </w:r>
            <w:r w:rsidR="00E64D81">
              <w:rPr>
                <w:color w:val="000000" w:themeColor="text1"/>
                <w:szCs w:val="21"/>
                <w:u w:val="single"/>
              </w:rPr>
              <w:t xml:space="preserve">                  </w:t>
            </w:r>
          </w:p>
        </w:tc>
      </w:tr>
      <w:tr w:rsidR="00C84C73" w:rsidRPr="007C4941" w:rsidTr="002F6D85">
        <w:trPr>
          <w:trHeight w:val="424"/>
        </w:trPr>
        <w:tc>
          <w:tcPr>
            <w:tcW w:w="5070" w:type="dxa"/>
          </w:tcPr>
          <w:p w:rsidR="00C84C73" w:rsidRPr="007C4941" w:rsidRDefault="00C84C73" w:rsidP="002A036D">
            <w:pPr>
              <w:spacing w:line="380" w:lineRule="exact"/>
              <w:rPr>
                <w:color w:val="000000" w:themeColor="text1"/>
                <w:szCs w:val="21"/>
              </w:rPr>
            </w:pPr>
            <w:r w:rsidRPr="007C4941">
              <w:rPr>
                <w:rFonts w:hint="eastAsia"/>
                <w:color w:val="000000" w:themeColor="text1"/>
                <w:szCs w:val="21"/>
              </w:rPr>
              <w:t>需方：</w:t>
            </w:r>
            <w:r w:rsidR="00CE0A0C">
              <w:rPr>
                <w:rFonts w:hint="eastAsia"/>
                <w:color w:val="000000" w:themeColor="text1"/>
                <w:szCs w:val="21"/>
                <w:u w:val="single"/>
              </w:rPr>
              <w:t xml:space="preserve"> </w:t>
            </w:r>
            <w:r w:rsidR="00CE0A0C">
              <w:rPr>
                <w:color w:val="000000" w:themeColor="text1"/>
                <w:szCs w:val="21"/>
                <w:u w:val="single"/>
              </w:rPr>
              <w:t xml:space="preserve"> </w:t>
            </w:r>
            <w:r w:rsidR="002A036D">
              <w:rPr>
                <w:rFonts w:hint="eastAsia"/>
                <w:color w:val="000000" w:themeColor="text1"/>
                <w:szCs w:val="21"/>
                <w:u w:val="single"/>
              </w:rPr>
              <w:t xml:space="preserve"> </w:t>
            </w:r>
            <w:r w:rsidR="002A036D">
              <w:rPr>
                <w:color w:val="000000" w:themeColor="text1"/>
                <w:szCs w:val="21"/>
                <w:u w:val="single"/>
              </w:rPr>
              <w:t xml:space="preserve">                      </w:t>
            </w:r>
            <w:r w:rsidR="00CE0A0C">
              <w:rPr>
                <w:color w:val="000000" w:themeColor="text1"/>
                <w:szCs w:val="21"/>
                <w:u w:val="single"/>
              </w:rPr>
              <w:t xml:space="preserve">  </w:t>
            </w:r>
          </w:p>
        </w:tc>
        <w:tc>
          <w:tcPr>
            <w:tcW w:w="4680" w:type="dxa"/>
          </w:tcPr>
          <w:p w:rsidR="00C84C73" w:rsidRPr="007C4941" w:rsidRDefault="00C84C73" w:rsidP="00E64D81">
            <w:pPr>
              <w:spacing w:line="380" w:lineRule="exact"/>
              <w:rPr>
                <w:color w:val="000000" w:themeColor="text1"/>
                <w:szCs w:val="21"/>
              </w:rPr>
            </w:pPr>
            <w:r w:rsidRPr="007C4941">
              <w:rPr>
                <w:rFonts w:hint="eastAsia"/>
                <w:color w:val="000000" w:themeColor="text1"/>
                <w:szCs w:val="21"/>
              </w:rPr>
              <w:t>合同签约地：</w:t>
            </w:r>
            <w:r w:rsidR="00E64D81">
              <w:rPr>
                <w:color w:val="000000" w:themeColor="text1"/>
                <w:szCs w:val="21"/>
                <w:u w:val="single"/>
              </w:rPr>
              <w:t xml:space="preserve">                </w:t>
            </w:r>
          </w:p>
        </w:tc>
      </w:tr>
      <w:tr w:rsidR="00C84C73" w:rsidRPr="007C4941" w:rsidTr="002F6D85">
        <w:trPr>
          <w:trHeight w:val="294"/>
        </w:trPr>
        <w:tc>
          <w:tcPr>
            <w:tcW w:w="5070" w:type="dxa"/>
          </w:tcPr>
          <w:p w:rsidR="00C84C73" w:rsidRPr="007C4941" w:rsidRDefault="00C84C73" w:rsidP="002F6D85">
            <w:pPr>
              <w:spacing w:line="380" w:lineRule="exact"/>
              <w:ind w:right="420"/>
              <w:rPr>
                <w:color w:val="000000" w:themeColor="text1"/>
                <w:szCs w:val="21"/>
              </w:rPr>
            </w:pPr>
          </w:p>
        </w:tc>
        <w:tc>
          <w:tcPr>
            <w:tcW w:w="4680" w:type="dxa"/>
          </w:tcPr>
          <w:p w:rsidR="00C84C73" w:rsidRPr="007C4941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 w:rsidRPr="007C4941">
              <w:rPr>
                <w:rFonts w:hint="eastAsia"/>
                <w:color w:val="000000" w:themeColor="text1"/>
                <w:szCs w:val="21"/>
              </w:rPr>
              <w:t>签约日期：</w:t>
            </w:r>
            <w:r w:rsidR="00E64D81">
              <w:rPr>
                <w:color w:val="000000" w:themeColor="text1"/>
                <w:szCs w:val="21"/>
              </w:rPr>
              <w:t xml:space="preserve">                  </w:t>
            </w:r>
          </w:p>
        </w:tc>
      </w:tr>
    </w:tbl>
    <w:p w:rsidR="00C84C73" w:rsidRPr="007C4941" w:rsidRDefault="00C84C73" w:rsidP="00C84C73">
      <w:pPr>
        <w:spacing w:line="380" w:lineRule="exact"/>
        <w:ind w:firstLineChars="200" w:firstLine="420"/>
        <w:jc w:val="left"/>
        <w:rPr>
          <w:color w:val="000000" w:themeColor="text1"/>
          <w:szCs w:val="21"/>
          <w:u w:val="single"/>
        </w:rPr>
      </w:pPr>
      <w:r w:rsidRPr="007C4941">
        <w:rPr>
          <w:rFonts w:hint="eastAsia"/>
          <w:color w:val="000000" w:themeColor="text1"/>
          <w:szCs w:val="21"/>
        </w:rPr>
        <w:t>经过供需双方协商，就需方向供方采购</w:t>
      </w:r>
      <w:r w:rsidR="00AE5DD0" w:rsidRPr="00585D4B">
        <w:rPr>
          <w:color w:val="000000" w:themeColor="text1"/>
          <w:szCs w:val="21"/>
          <w:u w:val="single"/>
        </w:rPr>
        <w:t xml:space="preserve">       </w:t>
      </w:r>
      <w:r w:rsidRPr="007C4941">
        <w:rPr>
          <w:rFonts w:hint="eastAsia"/>
          <w:color w:val="000000" w:themeColor="text1"/>
          <w:szCs w:val="21"/>
        </w:rPr>
        <w:t>达成以下条款：</w:t>
      </w:r>
    </w:p>
    <w:p w:rsidR="00C84C73" w:rsidRPr="007C4941" w:rsidRDefault="00C84C73" w:rsidP="00C84C73">
      <w:pPr>
        <w:spacing w:line="380" w:lineRule="exact"/>
        <w:rPr>
          <w:b/>
          <w:bCs/>
          <w:color w:val="000000" w:themeColor="text1"/>
          <w:szCs w:val="21"/>
        </w:rPr>
      </w:pPr>
      <w:r w:rsidRPr="007C4941">
        <w:rPr>
          <w:rFonts w:hint="eastAsia"/>
          <w:b/>
          <w:bCs/>
          <w:color w:val="000000" w:themeColor="text1"/>
          <w:szCs w:val="21"/>
        </w:rPr>
        <w:t>第一条：采购商品清单及合同价格</w:t>
      </w:r>
    </w:p>
    <w:tbl>
      <w:tblPr>
        <w:tblpPr w:leftFromText="180" w:rightFromText="180" w:vertAnchor="text" w:horzAnchor="margin" w:tblpXSpec="center" w:tblpY="514"/>
        <w:tblW w:w="100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07"/>
        <w:gridCol w:w="2305"/>
        <w:gridCol w:w="1235"/>
        <w:gridCol w:w="1164"/>
        <w:gridCol w:w="852"/>
        <w:gridCol w:w="851"/>
        <w:gridCol w:w="1088"/>
      </w:tblGrid>
      <w:tr w:rsidR="00C84C73" w:rsidRPr="007C4941" w:rsidTr="002F6D85">
        <w:trPr>
          <w:cantSplit/>
          <w:trHeight w:val="480"/>
        </w:trPr>
        <w:tc>
          <w:tcPr>
            <w:tcW w:w="2507" w:type="dxa"/>
            <w:tcBorders>
              <w:right w:val="single" w:sz="4" w:space="0" w:color="auto"/>
            </w:tcBorders>
            <w:vAlign w:val="center"/>
          </w:tcPr>
          <w:p w:rsidR="00C84C73" w:rsidRPr="007C4941" w:rsidRDefault="00C84C73" w:rsidP="002F6D85">
            <w:pPr>
              <w:spacing w:line="380" w:lineRule="exact"/>
              <w:ind w:firstLineChars="49" w:firstLine="103"/>
              <w:jc w:val="center"/>
              <w:rPr>
                <w:rFonts w:eastAsia="黑体"/>
                <w:b/>
                <w:color w:val="000000" w:themeColor="text1"/>
              </w:rPr>
            </w:pPr>
            <w:r w:rsidRPr="007C4941">
              <w:rPr>
                <w:rFonts w:eastAsia="黑体" w:hint="eastAsia"/>
                <w:b/>
                <w:color w:val="000000" w:themeColor="text1"/>
              </w:rPr>
              <w:t>产品名称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eastAsia="黑体"/>
                <w:b/>
                <w:color w:val="000000" w:themeColor="text1"/>
              </w:rPr>
            </w:pPr>
            <w:r w:rsidRPr="007C4941">
              <w:rPr>
                <w:rFonts w:eastAsia="黑体" w:hint="eastAsia"/>
                <w:b/>
                <w:color w:val="000000" w:themeColor="text1"/>
              </w:rPr>
              <w:t>规格型号</w:t>
            </w:r>
          </w:p>
        </w:tc>
        <w:tc>
          <w:tcPr>
            <w:tcW w:w="1235" w:type="dxa"/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eastAsia="黑体"/>
                <w:b/>
                <w:color w:val="000000" w:themeColor="text1"/>
              </w:rPr>
            </w:pPr>
            <w:r w:rsidRPr="007C4941">
              <w:rPr>
                <w:rFonts w:eastAsia="黑体" w:hint="eastAsia"/>
                <w:b/>
                <w:color w:val="000000" w:themeColor="text1"/>
              </w:rPr>
              <w:t>产地</w:t>
            </w:r>
          </w:p>
        </w:tc>
        <w:tc>
          <w:tcPr>
            <w:tcW w:w="1164" w:type="dxa"/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eastAsia="黑体"/>
                <w:b/>
                <w:color w:val="000000" w:themeColor="text1"/>
              </w:rPr>
            </w:pPr>
            <w:r w:rsidRPr="007C4941">
              <w:rPr>
                <w:rFonts w:eastAsia="黑体" w:hint="eastAsia"/>
                <w:b/>
                <w:color w:val="000000" w:themeColor="text1"/>
              </w:rPr>
              <w:t>计量单位</w:t>
            </w:r>
          </w:p>
        </w:tc>
        <w:tc>
          <w:tcPr>
            <w:tcW w:w="852" w:type="dxa"/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eastAsia="黑体"/>
                <w:b/>
                <w:color w:val="000000" w:themeColor="text1"/>
              </w:rPr>
            </w:pPr>
            <w:r w:rsidRPr="007C4941">
              <w:rPr>
                <w:rFonts w:eastAsia="黑体" w:hint="eastAsia"/>
                <w:b/>
                <w:color w:val="000000" w:themeColor="text1"/>
              </w:rPr>
              <w:t>单价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eastAsia="黑体"/>
                <w:b/>
                <w:color w:val="000000" w:themeColor="text1"/>
              </w:rPr>
            </w:pPr>
            <w:r w:rsidRPr="007C4941">
              <w:rPr>
                <w:rFonts w:eastAsia="黑体" w:hint="eastAsia"/>
                <w:b/>
                <w:color w:val="000000" w:themeColor="text1"/>
              </w:rPr>
              <w:t>数量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eastAsia="黑体"/>
                <w:b/>
                <w:color w:val="000000" w:themeColor="text1"/>
              </w:rPr>
            </w:pPr>
            <w:r w:rsidRPr="007C4941">
              <w:rPr>
                <w:rFonts w:eastAsia="黑体" w:hint="eastAsia"/>
                <w:b/>
                <w:color w:val="000000" w:themeColor="text1"/>
              </w:rPr>
              <w:t>合计金额</w:t>
            </w:r>
          </w:p>
        </w:tc>
      </w:tr>
      <w:tr w:rsidR="00C84C73" w:rsidRPr="007C4941" w:rsidTr="002F6D85">
        <w:trPr>
          <w:cantSplit/>
          <w:trHeight w:val="522"/>
        </w:trPr>
        <w:tc>
          <w:tcPr>
            <w:tcW w:w="2507" w:type="dxa"/>
            <w:tcBorders>
              <w:right w:val="single" w:sz="4" w:space="0" w:color="auto"/>
            </w:tcBorders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</w:tr>
      <w:tr w:rsidR="00C84C73" w:rsidRPr="007C4941" w:rsidTr="002F6D85">
        <w:trPr>
          <w:cantSplit/>
          <w:trHeight w:val="591"/>
        </w:trPr>
        <w:tc>
          <w:tcPr>
            <w:tcW w:w="10002" w:type="dxa"/>
            <w:gridSpan w:val="7"/>
            <w:vAlign w:val="center"/>
          </w:tcPr>
          <w:p w:rsidR="00C84C73" w:rsidRPr="007C4941" w:rsidRDefault="00C84C73" w:rsidP="002F6D85">
            <w:pPr>
              <w:spacing w:line="38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7C4941">
              <w:rPr>
                <w:rFonts w:ascii="宋体" w:hAnsi="宋体" w:hint="eastAsia"/>
                <w:b/>
                <w:color w:val="000000" w:themeColor="text1"/>
                <w:szCs w:val="21"/>
              </w:rPr>
              <w:t>合计人民币金额（大写）：                 ¥</w:t>
            </w:r>
          </w:p>
        </w:tc>
      </w:tr>
    </w:tbl>
    <w:p w:rsidR="00C84C73" w:rsidRPr="007C4941" w:rsidRDefault="00C84C73" w:rsidP="00C84C73">
      <w:pPr>
        <w:spacing w:line="380" w:lineRule="exact"/>
        <w:rPr>
          <w:b/>
          <w:bCs/>
          <w:color w:val="000000" w:themeColor="text1"/>
          <w:szCs w:val="21"/>
        </w:rPr>
      </w:pPr>
      <w:r w:rsidRPr="007C4941">
        <w:rPr>
          <w:rFonts w:hint="eastAsia"/>
          <w:b/>
          <w:bCs/>
          <w:color w:val="000000" w:themeColor="text1"/>
          <w:szCs w:val="21"/>
        </w:rPr>
        <w:t>合同标的：</w:t>
      </w:r>
      <w:r w:rsidRPr="007C4941">
        <w:rPr>
          <w:rFonts w:hint="eastAsia"/>
          <w:b/>
          <w:bCs/>
          <w:color w:val="000000" w:themeColor="text1"/>
          <w:szCs w:val="21"/>
        </w:rPr>
        <w:t xml:space="preserve">                                                  </w:t>
      </w:r>
      <w:r w:rsidRPr="007C4941">
        <w:rPr>
          <w:rFonts w:hint="eastAsia"/>
          <w:b/>
          <w:bCs/>
          <w:color w:val="000000" w:themeColor="text1"/>
          <w:szCs w:val="21"/>
        </w:rPr>
        <w:t>（单位：人民币</w:t>
      </w:r>
      <w:r w:rsidRPr="007C4941">
        <w:rPr>
          <w:rFonts w:hint="eastAsia"/>
          <w:b/>
          <w:bCs/>
          <w:color w:val="000000" w:themeColor="text1"/>
          <w:szCs w:val="21"/>
        </w:rPr>
        <w:t xml:space="preserve">         </w:t>
      </w:r>
      <w:r w:rsidRPr="007C4941">
        <w:rPr>
          <w:rFonts w:hint="eastAsia"/>
          <w:b/>
          <w:bCs/>
          <w:color w:val="000000" w:themeColor="text1"/>
          <w:szCs w:val="21"/>
        </w:rPr>
        <w:t>元）</w:t>
      </w:r>
    </w:p>
    <w:p w:rsidR="00C84C73" w:rsidRPr="007C4941" w:rsidRDefault="00C84C73" w:rsidP="00C84C73">
      <w:pPr>
        <w:spacing w:line="380" w:lineRule="exact"/>
        <w:rPr>
          <w:b/>
          <w:bCs/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注：交货地点和需方地址：</w:t>
      </w:r>
      <w:r w:rsidRPr="00585D4B">
        <w:rPr>
          <w:color w:val="000000" w:themeColor="text1"/>
          <w:szCs w:val="21"/>
          <w:u w:val="single"/>
        </w:rPr>
        <w:t xml:space="preserve"> </w:t>
      </w:r>
      <w:r w:rsidR="003B4636">
        <w:rPr>
          <w:color w:val="000000" w:themeColor="text1"/>
          <w:szCs w:val="21"/>
          <w:u w:val="single"/>
        </w:rPr>
        <w:t xml:space="preserve">                              </w:t>
      </w:r>
      <w:r w:rsidRPr="007C4941">
        <w:rPr>
          <w:rFonts w:hint="eastAsia"/>
          <w:b/>
          <w:bCs/>
          <w:color w:val="000000" w:themeColor="text1"/>
          <w:szCs w:val="21"/>
        </w:rPr>
        <w:t>第二条：质量保证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1</w:t>
      </w:r>
      <w:r w:rsidRPr="007C4941">
        <w:rPr>
          <w:rFonts w:hint="eastAsia"/>
          <w:color w:val="000000" w:themeColor="text1"/>
          <w:szCs w:val="21"/>
        </w:rPr>
        <w:t>、质量功能标准需符合国家相关标准、行业规定，以及供方提供的技术指标中所规定的质量标准。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2</w:t>
      </w:r>
      <w:r w:rsidRPr="007C4941">
        <w:rPr>
          <w:rFonts w:hint="eastAsia"/>
          <w:color w:val="000000" w:themeColor="text1"/>
          <w:szCs w:val="21"/>
        </w:rPr>
        <w:t>、供方保证本合同中所供应的商品符合国家法律规定和技术规格、质量标准的合格产品；如发生所供商品与合同规格参数、样品不符，需方有权拒收或退货，由此产生的一切责任和后果由供方承担。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b/>
          <w:bCs/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3</w:t>
      </w:r>
      <w:r w:rsidRPr="007C4941">
        <w:rPr>
          <w:rFonts w:hint="eastAsia"/>
          <w:color w:val="000000" w:themeColor="text1"/>
          <w:szCs w:val="21"/>
        </w:rPr>
        <w:t>、供方保证其所供商品系不侵犯任何第三方合法权益的合格产品，如果供方所供商品与第三方出现纠纷，由此引起的一切后果均由供方承担。</w:t>
      </w:r>
    </w:p>
    <w:p w:rsidR="00C84C73" w:rsidRPr="007C4941" w:rsidRDefault="00C84C73" w:rsidP="00C84C73">
      <w:pPr>
        <w:spacing w:line="380" w:lineRule="exact"/>
        <w:rPr>
          <w:b/>
          <w:bCs/>
          <w:color w:val="000000" w:themeColor="text1"/>
          <w:szCs w:val="21"/>
        </w:rPr>
      </w:pPr>
      <w:r w:rsidRPr="007C4941">
        <w:rPr>
          <w:rFonts w:hint="eastAsia"/>
          <w:b/>
          <w:bCs/>
          <w:color w:val="000000" w:themeColor="text1"/>
          <w:szCs w:val="21"/>
        </w:rPr>
        <w:t>第三条：交货时间、地点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1</w:t>
      </w:r>
      <w:r w:rsidRPr="007C4941">
        <w:rPr>
          <w:rFonts w:hint="eastAsia"/>
          <w:color w:val="000000" w:themeColor="text1"/>
          <w:szCs w:val="21"/>
        </w:rPr>
        <w:t>、合同签订后，供方须将所供商品安全运至指定地点。</w:t>
      </w:r>
    </w:p>
    <w:p w:rsidR="00C84C73" w:rsidRPr="00585D4B" w:rsidRDefault="00C84C73" w:rsidP="00C84C73">
      <w:pPr>
        <w:spacing w:line="380" w:lineRule="exact"/>
        <w:rPr>
          <w:color w:val="000000" w:themeColor="text1"/>
          <w:szCs w:val="21"/>
          <w:u w:val="single"/>
        </w:rPr>
      </w:pPr>
      <w:r w:rsidRPr="007C4941">
        <w:rPr>
          <w:rFonts w:hint="eastAsia"/>
          <w:color w:val="000000" w:themeColor="text1"/>
          <w:szCs w:val="21"/>
        </w:rPr>
        <w:t>供方联系人：</w:t>
      </w:r>
      <w:r w:rsidRPr="00585D4B">
        <w:rPr>
          <w:color w:val="000000" w:themeColor="text1"/>
          <w:szCs w:val="21"/>
          <w:u w:val="single"/>
        </w:rPr>
        <w:t xml:space="preserve">        </w:t>
      </w:r>
      <w:r w:rsidRPr="007C4941">
        <w:rPr>
          <w:rFonts w:hint="eastAsia"/>
          <w:color w:val="000000" w:themeColor="text1"/>
          <w:szCs w:val="21"/>
        </w:rPr>
        <w:t>联系电话：</w:t>
      </w:r>
      <w:r w:rsidRPr="00585D4B">
        <w:rPr>
          <w:color w:val="000000" w:themeColor="text1"/>
          <w:szCs w:val="21"/>
          <w:u w:val="single"/>
        </w:rPr>
        <w:t xml:space="preserve">          </w:t>
      </w:r>
      <w:r w:rsidRPr="007C4941">
        <w:rPr>
          <w:rFonts w:hint="eastAsia"/>
          <w:color w:val="000000" w:themeColor="text1"/>
          <w:szCs w:val="21"/>
        </w:rPr>
        <w:t xml:space="preserve"> </w:t>
      </w:r>
      <w:r w:rsidRPr="007C4941">
        <w:rPr>
          <w:rFonts w:hint="eastAsia"/>
          <w:color w:val="000000" w:themeColor="text1"/>
          <w:szCs w:val="21"/>
        </w:rPr>
        <w:t>联系邮箱：</w:t>
      </w:r>
      <w:r w:rsidR="00C30D0F">
        <w:rPr>
          <w:rFonts w:hint="eastAsia"/>
          <w:color w:val="000000" w:themeColor="text1"/>
          <w:szCs w:val="21"/>
          <w:u w:val="single"/>
        </w:rPr>
        <w:t xml:space="preserve"> </w:t>
      </w:r>
      <w:r w:rsidR="00C30D0F">
        <w:rPr>
          <w:color w:val="000000" w:themeColor="text1"/>
          <w:szCs w:val="21"/>
          <w:u w:val="single"/>
        </w:rPr>
        <w:t xml:space="preserve">             </w:t>
      </w:r>
    </w:p>
    <w:p w:rsidR="00C84C73" w:rsidRPr="00585D4B" w:rsidRDefault="00C84C73" w:rsidP="00C84C73">
      <w:pPr>
        <w:spacing w:line="380" w:lineRule="exact"/>
        <w:rPr>
          <w:color w:val="000000" w:themeColor="text1"/>
          <w:szCs w:val="21"/>
          <w:u w:val="single"/>
        </w:rPr>
      </w:pPr>
      <w:r w:rsidRPr="007C4941">
        <w:rPr>
          <w:rFonts w:hint="eastAsia"/>
          <w:color w:val="000000" w:themeColor="text1"/>
          <w:szCs w:val="21"/>
        </w:rPr>
        <w:t>需方联系人：</w:t>
      </w:r>
      <w:r w:rsidRPr="00585D4B">
        <w:rPr>
          <w:color w:val="000000" w:themeColor="text1"/>
          <w:szCs w:val="21"/>
          <w:u w:val="single"/>
        </w:rPr>
        <w:t xml:space="preserve">        </w:t>
      </w:r>
      <w:r w:rsidRPr="007C4941">
        <w:rPr>
          <w:rFonts w:hint="eastAsia"/>
          <w:color w:val="000000" w:themeColor="text1"/>
          <w:szCs w:val="21"/>
        </w:rPr>
        <w:t>联系电话：</w:t>
      </w:r>
      <w:r w:rsidRPr="00585D4B">
        <w:rPr>
          <w:color w:val="000000" w:themeColor="text1"/>
          <w:szCs w:val="21"/>
          <w:u w:val="single"/>
        </w:rPr>
        <w:t xml:space="preserve">          </w:t>
      </w:r>
      <w:r w:rsidRPr="007C4941">
        <w:rPr>
          <w:rFonts w:hint="eastAsia"/>
          <w:color w:val="000000" w:themeColor="text1"/>
          <w:szCs w:val="21"/>
        </w:rPr>
        <w:t xml:space="preserve">  </w:t>
      </w:r>
      <w:r w:rsidRPr="007C4941">
        <w:rPr>
          <w:rFonts w:hint="eastAsia"/>
          <w:color w:val="000000" w:themeColor="text1"/>
          <w:szCs w:val="21"/>
        </w:rPr>
        <w:t>联系邮箱：</w:t>
      </w:r>
      <w:r w:rsidR="00C30D0F">
        <w:rPr>
          <w:rFonts w:hint="eastAsia"/>
          <w:color w:val="000000" w:themeColor="text1"/>
          <w:szCs w:val="21"/>
          <w:u w:val="single"/>
        </w:rPr>
        <w:t xml:space="preserve"> </w:t>
      </w:r>
      <w:r w:rsidR="00C30D0F">
        <w:rPr>
          <w:color w:val="000000" w:themeColor="text1"/>
          <w:szCs w:val="21"/>
          <w:u w:val="single"/>
        </w:rPr>
        <w:t xml:space="preserve">            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2</w:t>
      </w:r>
      <w:r w:rsidRPr="007C4941">
        <w:rPr>
          <w:rFonts w:hint="eastAsia"/>
          <w:color w:val="000000" w:themeColor="text1"/>
          <w:szCs w:val="21"/>
        </w:rPr>
        <w:t>、在所供</w:t>
      </w:r>
      <w:r>
        <w:rPr>
          <w:rFonts w:hint="eastAsia"/>
          <w:color w:val="000000" w:themeColor="text1"/>
          <w:szCs w:val="21"/>
        </w:rPr>
        <w:t>商品交付使用时，供方必须向需方提供提供产品合格证和必备的附件。</w:t>
      </w:r>
    </w:p>
    <w:p w:rsidR="00C84C73" w:rsidRPr="007C4941" w:rsidRDefault="00C84C73" w:rsidP="00C84C73">
      <w:pPr>
        <w:spacing w:line="380" w:lineRule="exact"/>
        <w:ind w:firstLineChars="200" w:firstLine="440"/>
        <w:rPr>
          <w:b/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 w:val="22"/>
        </w:rPr>
        <w:t>3</w:t>
      </w:r>
      <w:r w:rsidRPr="007C4941">
        <w:rPr>
          <w:rFonts w:hint="eastAsia"/>
          <w:color w:val="000000" w:themeColor="text1"/>
          <w:sz w:val="22"/>
        </w:rPr>
        <w:t>、交货日期为</w:t>
      </w:r>
      <w:r w:rsidRPr="00585D4B">
        <w:rPr>
          <w:color w:val="000000" w:themeColor="text1"/>
          <w:sz w:val="22"/>
          <w:u w:val="single"/>
        </w:rPr>
        <w:t xml:space="preserve">            </w:t>
      </w:r>
      <w:r w:rsidRPr="00585D4B">
        <w:rPr>
          <w:rFonts w:hint="eastAsia"/>
          <w:color w:val="000000" w:themeColor="text1"/>
          <w:szCs w:val="21"/>
        </w:rPr>
        <w:t>。</w:t>
      </w:r>
    </w:p>
    <w:p w:rsidR="00C84C73" w:rsidRPr="007C4941" w:rsidRDefault="00C84C73" w:rsidP="00C84C73">
      <w:pPr>
        <w:spacing w:line="380" w:lineRule="exact"/>
        <w:rPr>
          <w:b/>
          <w:bCs/>
          <w:color w:val="000000" w:themeColor="text1"/>
          <w:szCs w:val="21"/>
        </w:rPr>
      </w:pPr>
      <w:r w:rsidRPr="007C4941">
        <w:rPr>
          <w:rFonts w:hint="eastAsia"/>
          <w:b/>
          <w:bCs/>
          <w:color w:val="000000" w:themeColor="text1"/>
          <w:szCs w:val="21"/>
        </w:rPr>
        <w:t>第四条：验收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供方将所供商品运至交货地点，由</w:t>
      </w:r>
      <w:r w:rsidR="00120D71">
        <w:rPr>
          <w:rFonts w:hint="eastAsia"/>
          <w:color w:val="000000" w:themeColor="text1"/>
          <w:szCs w:val="21"/>
        </w:rPr>
        <w:t>需方</w:t>
      </w:r>
      <w:r w:rsidRPr="007C4941">
        <w:rPr>
          <w:rFonts w:hint="eastAsia"/>
          <w:color w:val="000000" w:themeColor="text1"/>
          <w:szCs w:val="21"/>
        </w:rPr>
        <w:t>负责验收。如发现有重大的质量问题，双方均同意提请国家法定检测机构鉴定，如检测结果证明产品无质量问题，需方承担检测费用；如检测结果证明产品有质量问题，供方承担检测费用，供方同意需方无条件退货并支付给需方货款总价</w:t>
      </w:r>
      <w:r w:rsidRPr="007C4941">
        <w:rPr>
          <w:rFonts w:hint="eastAsia"/>
          <w:color w:val="000000" w:themeColor="text1"/>
          <w:szCs w:val="21"/>
        </w:rPr>
        <w:t>20%</w:t>
      </w:r>
      <w:r w:rsidRPr="007C4941">
        <w:rPr>
          <w:rFonts w:hint="eastAsia"/>
          <w:color w:val="000000" w:themeColor="text1"/>
          <w:szCs w:val="21"/>
        </w:rPr>
        <w:t>的赔偿金。</w:t>
      </w:r>
    </w:p>
    <w:p w:rsidR="00874158" w:rsidRDefault="00C84C73" w:rsidP="00C84C73">
      <w:pPr>
        <w:ind w:left="422" w:hangingChars="200" w:hanging="422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7C4941">
        <w:rPr>
          <w:rFonts w:ascii="宋体" w:hAnsi="宋体" w:cs="宋体"/>
          <w:b/>
          <w:bCs/>
          <w:color w:val="000000" w:themeColor="text1"/>
          <w:kern w:val="0"/>
          <w:szCs w:val="21"/>
          <w:lang w:bidi="ar"/>
        </w:rPr>
        <w:t>第</w:t>
      </w:r>
      <w:r w:rsidRPr="007C4941">
        <w:rPr>
          <w:rFonts w:ascii="宋体" w:hAnsi="宋体" w:cs="宋体" w:hint="eastAsia"/>
          <w:b/>
          <w:bCs/>
          <w:color w:val="000000" w:themeColor="text1"/>
          <w:kern w:val="0"/>
          <w:szCs w:val="21"/>
          <w:lang w:bidi="ar"/>
        </w:rPr>
        <w:t>五</w:t>
      </w:r>
      <w:r w:rsidRPr="007C4941">
        <w:rPr>
          <w:rFonts w:ascii="宋体" w:hAnsi="宋体" w:cs="宋体"/>
          <w:b/>
          <w:bCs/>
          <w:color w:val="000000" w:themeColor="text1"/>
          <w:kern w:val="0"/>
          <w:szCs w:val="21"/>
          <w:lang w:bidi="ar"/>
        </w:rPr>
        <w:t>条:服务</w:t>
      </w:r>
      <w:r w:rsidRPr="007C4941">
        <w:rPr>
          <w:rFonts w:ascii="宋体" w:hAnsi="宋体" w:cs="宋体"/>
          <w:color w:val="000000" w:themeColor="text1"/>
          <w:kern w:val="0"/>
          <w:szCs w:val="21"/>
          <w:lang w:bidi="ar"/>
        </w:rPr>
        <w:br/>
      </w:r>
      <w:r w:rsidRPr="007C4941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lastRenderedPageBreak/>
        <w:t>1、</w:t>
      </w:r>
      <w:r w:rsidRPr="007C4941">
        <w:rPr>
          <w:rFonts w:ascii="宋体" w:hAnsi="宋体" w:cs="宋体"/>
          <w:color w:val="000000" w:themeColor="text1"/>
          <w:kern w:val="0"/>
          <w:szCs w:val="21"/>
          <w:lang w:bidi="ar"/>
        </w:rPr>
        <w:t>供方在接到需方的</w:t>
      </w:r>
      <w:r w:rsidR="00C200C5">
        <w:rPr>
          <w:rFonts w:ascii="宋体" w:hAnsi="宋体" w:cs="宋体"/>
          <w:color w:val="000000" w:themeColor="text1"/>
          <w:kern w:val="0"/>
          <w:szCs w:val="21"/>
          <w:lang w:bidi="ar"/>
        </w:rPr>
        <w:t>订单</w:t>
      </w:r>
      <w:r w:rsidRPr="007C4941">
        <w:rPr>
          <w:rFonts w:ascii="宋体" w:hAnsi="宋体" w:cs="宋体"/>
          <w:color w:val="000000" w:themeColor="text1"/>
          <w:kern w:val="0"/>
          <w:szCs w:val="21"/>
          <w:lang w:bidi="ar"/>
        </w:rPr>
        <w:t>后及时处理并反馈订单处理信息。</w:t>
      </w:r>
    </w:p>
    <w:p w:rsidR="00C84C73" w:rsidRPr="007C4941" w:rsidRDefault="00C84C73" w:rsidP="00C84C73">
      <w:pPr>
        <w:widowControl/>
        <w:numPr>
          <w:ilvl w:val="0"/>
          <w:numId w:val="1"/>
        </w:numPr>
        <w:spacing w:line="380" w:lineRule="exact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 w:rsidRPr="007C4941">
        <w:rPr>
          <w:rFonts w:ascii="宋体" w:hAnsi="宋体" w:cs="宋体"/>
          <w:color w:val="000000" w:themeColor="text1"/>
          <w:kern w:val="0"/>
          <w:szCs w:val="21"/>
          <w:lang w:bidi="ar"/>
        </w:rPr>
        <w:t>供方提供门对门的快速送货服务，由此所发生的运输费等相关费用由</w:t>
      </w:r>
      <w:r w:rsidRPr="007C4941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需</w:t>
      </w:r>
      <w:r w:rsidRPr="007C4941">
        <w:rPr>
          <w:rFonts w:ascii="宋体" w:hAnsi="宋体" w:cs="宋体"/>
          <w:color w:val="000000" w:themeColor="text1"/>
          <w:kern w:val="0"/>
          <w:szCs w:val="21"/>
          <w:lang w:bidi="ar"/>
        </w:rPr>
        <w:t>方另行承担。</w:t>
      </w:r>
    </w:p>
    <w:p w:rsidR="00C84C73" w:rsidRPr="007C4941" w:rsidRDefault="00C84C73" w:rsidP="00C84C73">
      <w:pPr>
        <w:spacing w:line="380" w:lineRule="exact"/>
        <w:rPr>
          <w:b/>
          <w:bCs/>
          <w:color w:val="000000" w:themeColor="text1"/>
          <w:szCs w:val="21"/>
        </w:rPr>
      </w:pPr>
      <w:r w:rsidRPr="007C4941">
        <w:rPr>
          <w:rFonts w:hint="eastAsia"/>
          <w:b/>
          <w:bCs/>
          <w:color w:val="000000" w:themeColor="text1"/>
          <w:szCs w:val="21"/>
        </w:rPr>
        <w:t>第六条：货款的支付</w:t>
      </w:r>
    </w:p>
    <w:p w:rsidR="00C84C73" w:rsidRPr="007C4941" w:rsidRDefault="00C84C73" w:rsidP="00C84C73">
      <w:pPr>
        <w:spacing w:line="380" w:lineRule="exact"/>
        <w:ind w:firstLineChars="196" w:firstLine="412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货款</w:t>
      </w:r>
      <w:r w:rsidRPr="007C4941">
        <w:rPr>
          <w:color w:val="000000" w:themeColor="text1"/>
          <w:szCs w:val="21"/>
        </w:rPr>
        <w:t>支付方式：</w:t>
      </w:r>
      <w:r w:rsidRPr="007C4941">
        <w:rPr>
          <w:rFonts w:hint="eastAsia"/>
          <w:color w:val="000000" w:themeColor="text1"/>
          <w:szCs w:val="21"/>
        </w:rPr>
        <w:t>货物运抵安装现场清点无误且经需方验收合格后，需方在三十个工作日内支付合同货款</w:t>
      </w:r>
      <w:r w:rsidR="00120D71">
        <w:rPr>
          <w:rFonts w:hint="eastAsia"/>
          <w:color w:val="000000" w:themeColor="text1"/>
          <w:szCs w:val="21"/>
        </w:rPr>
        <w:t>，</w:t>
      </w:r>
      <w:r w:rsidR="00120D71">
        <w:rPr>
          <w:color w:val="000000" w:themeColor="text1"/>
          <w:szCs w:val="21"/>
        </w:rPr>
        <w:t>同时</w:t>
      </w:r>
      <w:r w:rsidR="00120D71">
        <w:rPr>
          <w:rFonts w:hint="eastAsia"/>
          <w:color w:val="000000" w:themeColor="text1"/>
          <w:szCs w:val="21"/>
        </w:rPr>
        <w:t>供方</w:t>
      </w:r>
      <w:r w:rsidR="00120D71">
        <w:rPr>
          <w:color w:val="000000" w:themeColor="text1"/>
          <w:szCs w:val="21"/>
        </w:rPr>
        <w:t>开具发票</w:t>
      </w:r>
      <w:r w:rsidRPr="007C4941">
        <w:rPr>
          <w:rFonts w:hint="eastAsia"/>
          <w:color w:val="000000" w:themeColor="text1"/>
          <w:szCs w:val="21"/>
        </w:rPr>
        <w:t>。</w:t>
      </w:r>
      <w:r w:rsidR="00C200C5">
        <w:rPr>
          <w:rFonts w:hint="eastAsia"/>
          <w:color w:val="000000" w:themeColor="text1"/>
          <w:szCs w:val="21"/>
        </w:rPr>
        <w:t>需方在收货后如发现货物</w:t>
      </w:r>
      <w:r w:rsidR="00120D71">
        <w:rPr>
          <w:rFonts w:hint="eastAsia"/>
          <w:color w:val="000000" w:themeColor="text1"/>
          <w:szCs w:val="21"/>
        </w:rPr>
        <w:t>内</w:t>
      </w:r>
      <w:r w:rsidR="00C200C5">
        <w:rPr>
          <w:rFonts w:hint="eastAsia"/>
          <w:color w:val="000000" w:themeColor="text1"/>
          <w:szCs w:val="21"/>
        </w:rPr>
        <w:t>在质量问题，仍有权向供方主张退换货。</w:t>
      </w:r>
    </w:p>
    <w:p w:rsidR="00C84C73" w:rsidRPr="007C4941" w:rsidRDefault="00C84C73" w:rsidP="00C84C73">
      <w:pPr>
        <w:spacing w:line="380" w:lineRule="exact"/>
        <w:rPr>
          <w:b/>
          <w:bCs/>
          <w:color w:val="000000" w:themeColor="text1"/>
          <w:szCs w:val="21"/>
        </w:rPr>
      </w:pPr>
      <w:r w:rsidRPr="007C4941">
        <w:rPr>
          <w:rFonts w:hint="eastAsia"/>
          <w:b/>
          <w:bCs/>
          <w:color w:val="000000" w:themeColor="text1"/>
          <w:szCs w:val="21"/>
        </w:rPr>
        <w:t>第七条：违约责任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1</w:t>
      </w:r>
      <w:r w:rsidRPr="007C4941">
        <w:rPr>
          <w:rFonts w:hint="eastAsia"/>
          <w:color w:val="000000" w:themeColor="text1"/>
          <w:szCs w:val="21"/>
        </w:rPr>
        <w:t>、供方逾期履行合同的，自逾期之日起，向需方每日偿付合同总价万分之五的滞纳金；供方逾期</w:t>
      </w:r>
      <w:r w:rsidRPr="007C4941">
        <w:rPr>
          <w:rFonts w:hint="eastAsia"/>
          <w:color w:val="000000" w:themeColor="text1"/>
          <w:szCs w:val="21"/>
        </w:rPr>
        <w:t>30</w:t>
      </w:r>
      <w:r w:rsidRPr="007C4941">
        <w:rPr>
          <w:rFonts w:hint="eastAsia"/>
          <w:color w:val="000000" w:themeColor="text1"/>
          <w:szCs w:val="21"/>
        </w:rPr>
        <w:t>日不能交货的，应向需方支付合同总价百分之五的违约金。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2</w:t>
      </w:r>
      <w:r w:rsidRPr="007C4941">
        <w:rPr>
          <w:rFonts w:hint="eastAsia"/>
          <w:color w:val="000000" w:themeColor="text1"/>
          <w:szCs w:val="21"/>
        </w:rPr>
        <w:t>、需方逾期支付货款的，自逾期之日起，向供方每日偿付合同总价万分之五的滞纳金；需方无正当理由拒付货款的，应向供方偿付合同总价百分之五的违约金。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3</w:t>
      </w:r>
      <w:r w:rsidRPr="007C4941">
        <w:rPr>
          <w:rFonts w:hint="eastAsia"/>
          <w:color w:val="000000" w:themeColor="text1"/>
          <w:szCs w:val="21"/>
        </w:rPr>
        <w:t>、供方逾期交货达</w:t>
      </w:r>
      <w:r w:rsidRPr="007C4941">
        <w:rPr>
          <w:rFonts w:hint="eastAsia"/>
          <w:color w:val="000000" w:themeColor="text1"/>
          <w:szCs w:val="21"/>
        </w:rPr>
        <w:t>30</w:t>
      </w:r>
      <w:r w:rsidRPr="007C4941">
        <w:rPr>
          <w:rFonts w:hint="eastAsia"/>
          <w:color w:val="000000" w:themeColor="text1"/>
          <w:szCs w:val="21"/>
        </w:rPr>
        <w:t>日，需方有权解除本合同，可要求供方支付违约金。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4</w:t>
      </w:r>
      <w:r w:rsidRPr="007C4941">
        <w:rPr>
          <w:rFonts w:hint="eastAsia"/>
          <w:color w:val="000000" w:themeColor="text1"/>
          <w:szCs w:val="21"/>
        </w:rPr>
        <w:t>、凡属质量、数量等问题，供方需负全部责任，由此造成的损失由供方负责。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5、</w:t>
      </w:r>
      <w:r w:rsidRPr="007C4941">
        <w:rPr>
          <w:rFonts w:ascii="宋体" w:hAnsi="宋体" w:cs="宋体"/>
          <w:color w:val="000000" w:themeColor="text1"/>
          <w:kern w:val="0"/>
          <w:szCs w:val="21"/>
          <w:lang w:bidi="ar"/>
        </w:rPr>
        <w:t>遇不可抗</w:t>
      </w:r>
      <w:r w:rsidRPr="007C4941"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力</w:t>
      </w:r>
      <w:r w:rsidRPr="007C4941">
        <w:rPr>
          <w:rFonts w:ascii="宋体" w:hAnsi="宋体" w:cs="宋体"/>
          <w:color w:val="000000" w:themeColor="text1"/>
          <w:kern w:val="0"/>
          <w:szCs w:val="21"/>
          <w:lang w:bidi="ar"/>
        </w:rPr>
        <w:t>因素，双方协商解决。</w:t>
      </w:r>
    </w:p>
    <w:p w:rsidR="00C84C73" w:rsidRPr="007C4941" w:rsidRDefault="00C84C73" w:rsidP="00C84C73">
      <w:pPr>
        <w:spacing w:line="380" w:lineRule="exact"/>
        <w:rPr>
          <w:b/>
          <w:bCs/>
          <w:color w:val="000000" w:themeColor="text1"/>
          <w:szCs w:val="21"/>
        </w:rPr>
      </w:pPr>
      <w:r w:rsidRPr="007C4941">
        <w:rPr>
          <w:rFonts w:hint="eastAsia"/>
          <w:b/>
          <w:bCs/>
          <w:color w:val="000000" w:themeColor="text1"/>
          <w:szCs w:val="21"/>
        </w:rPr>
        <w:t>第八条：争议解决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针对本合同内容或本合同履行所产生的一切争议，双方应协商解决；协商不成的，任何一方</w:t>
      </w:r>
      <w:r w:rsidRPr="007C4941">
        <w:rPr>
          <w:color w:val="000000" w:themeColor="text1"/>
          <w:szCs w:val="21"/>
        </w:rPr>
        <w:t>可以向</w:t>
      </w:r>
      <w:r w:rsidRPr="007C4941">
        <w:rPr>
          <w:rFonts w:hint="eastAsia"/>
          <w:color w:val="000000" w:themeColor="text1"/>
          <w:szCs w:val="21"/>
        </w:rPr>
        <w:t>需方所在地人民法院提起</w:t>
      </w:r>
      <w:r w:rsidRPr="007C4941">
        <w:rPr>
          <w:color w:val="000000" w:themeColor="text1"/>
          <w:szCs w:val="21"/>
        </w:rPr>
        <w:t>诉讼</w:t>
      </w:r>
      <w:r w:rsidRPr="007C4941">
        <w:rPr>
          <w:rFonts w:hint="eastAsia"/>
          <w:color w:val="000000" w:themeColor="text1"/>
          <w:szCs w:val="21"/>
        </w:rPr>
        <w:t>。</w:t>
      </w:r>
    </w:p>
    <w:p w:rsidR="00C84C73" w:rsidRPr="007C4941" w:rsidRDefault="00C84C73" w:rsidP="00C84C73">
      <w:pPr>
        <w:spacing w:line="380" w:lineRule="exact"/>
        <w:rPr>
          <w:b/>
          <w:bCs/>
          <w:color w:val="000000" w:themeColor="text1"/>
          <w:szCs w:val="21"/>
        </w:rPr>
      </w:pPr>
      <w:r w:rsidRPr="007C4941">
        <w:rPr>
          <w:rFonts w:hint="eastAsia"/>
          <w:b/>
          <w:bCs/>
          <w:color w:val="000000" w:themeColor="text1"/>
          <w:szCs w:val="21"/>
        </w:rPr>
        <w:t>第九条：合同生效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1</w:t>
      </w:r>
      <w:r w:rsidRPr="007C4941">
        <w:rPr>
          <w:rFonts w:hint="eastAsia"/>
          <w:color w:val="000000" w:themeColor="text1"/>
          <w:szCs w:val="21"/>
        </w:rPr>
        <w:t>、本合同经供方、需方法定代表人或其授权代表签字并加盖双方公章后生效。</w:t>
      </w:r>
    </w:p>
    <w:p w:rsidR="00C84C73" w:rsidRPr="007C4941" w:rsidRDefault="00C84C73" w:rsidP="000A11BE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2</w:t>
      </w:r>
      <w:r w:rsidRPr="007C4941">
        <w:rPr>
          <w:rFonts w:hint="eastAsia"/>
          <w:color w:val="000000" w:themeColor="text1"/>
          <w:szCs w:val="21"/>
        </w:rPr>
        <w:t>、本合同一式肆份，</w:t>
      </w:r>
      <w:r w:rsidR="000A11BE" w:rsidRPr="000A11BE">
        <w:rPr>
          <w:rFonts w:hint="eastAsia"/>
          <w:color w:val="000000" w:themeColor="text1"/>
          <w:szCs w:val="21"/>
        </w:rPr>
        <w:t>交合同相对方一份，校工会内设部门或各院级工会留存一份，校工会办公室备案一份，工会财务档案室归档一份。</w:t>
      </w:r>
    </w:p>
    <w:p w:rsidR="00C84C73" w:rsidRPr="007C4941" w:rsidRDefault="00C84C73" w:rsidP="00C84C73">
      <w:pPr>
        <w:spacing w:line="380" w:lineRule="exact"/>
        <w:ind w:firstLineChars="200" w:firstLine="420"/>
        <w:rPr>
          <w:color w:val="000000" w:themeColor="text1"/>
          <w:szCs w:val="21"/>
        </w:rPr>
      </w:pPr>
      <w:r w:rsidRPr="007C4941">
        <w:rPr>
          <w:rFonts w:hint="eastAsia"/>
          <w:color w:val="000000" w:themeColor="text1"/>
          <w:szCs w:val="21"/>
        </w:rPr>
        <w:t>3</w:t>
      </w:r>
      <w:r w:rsidRPr="007C4941">
        <w:rPr>
          <w:rFonts w:hint="eastAsia"/>
          <w:color w:val="000000" w:themeColor="text1"/>
          <w:szCs w:val="21"/>
        </w:rPr>
        <w:t>、谈判记录等相关文件与本合同同样具有法律效力，相关文件与本合同有冲突的，以本合同为准。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2"/>
        <w:gridCol w:w="4578"/>
      </w:tblGrid>
      <w:tr w:rsidR="00C84C73" w:rsidTr="002F6D85">
        <w:trPr>
          <w:trHeight w:val="946"/>
        </w:trPr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供方：（公章）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  <w:p w:rsidR="00C84C73" w:rsidRDefault="00C84C73" w:rsidP="002F6D85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9" w:type="dxa"/>
          </w:tcPr>
          <w:p w:rsidR="00C84C73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需方：（公章）</w:t>
            </w:r>
          </w:p>
          <w:p w:rsidR="00C84C73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</w:p>
        </w:tc>
      </w:tr>
      <w:tr w:rsidR="00C84C73" w:rsidTr="002F6D85"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法定代表人或授权代表：</w:t>
            </w:r>
          </w:p>
        </w:tc>
        <w:tc>
          <w:tcPr>
            <w:tcW w:w="4579" w:type="dxa"/>
          </w:tcPr>
          <w:p w:rsidR="00C84C73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</w:rPr>
              <w:t>法定代表人或授权：</w:t>
            </w:r>
            <w:r>
              <w:rPr>
                <w:color w:val="000000" w:themeColor="text1"/>
                <w:szCs w:val="21"/>
              </w:rPr>
              <w:t xml:space="preserve"> </w:t>
            </w:r>
          </w:p>
        </w:tc>
      </w:tr>
      <w:tr w:rsidR="00C84C73" w:rsidTr="002F6D85"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签字）</w:t>
            </w:r>
          </w:p>
        </w:tc>
        <w:tc>
          <w:tcPr>
            <w:tcW w:w="4579" w:type="dxa"/>
          </w:tcPr>
          <w:p w:rsidR="00C84C73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（签字）</w:t>
            </w:r>
          </w:p>
        </w:tc>
      </w:tr>
      <w:tr w:rsidR="00C84C73" w:rsidTr="002F6D85"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579" w:type="dxa"/>
          </w:tcPr>
          <w:p w:rsidR="00C84C73" w:rsidRDefault="00C84C73" w:rsidP="002A036D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地址：</w:t>
            </w:r>
            <w:r w:rsidR="002A036D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C84C73" w:rsidTr="002F6D85"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4579" w:type="dxa"/>
          </w:tcPr>
          <w:p w:rsidR="00C84C73" w:rsidRDefault="00C84C73" w:rsidP="002A036D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邮编：</w:t>
            </w:r>
            <w:r w:rsidR="002A036D">
              <w:rPr>
                <w:color w:val="000000" w:themeColor="text1"/>
                <w:szCs w:val="21"/>
              </w:rPr>
              <w:t xml:space="preserve"> </w:t>
            </w:r>
          </w:p>
        </w:tc>
      </w:tr>
      <w:tr w:rsidR="00C84C73" w:rsidTr="002F6D85"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4579" w:type="dxa"/>
          </w:tcPr>
          <w:p w:rsidR="00C84C73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电话：</w:t>
            </w:r>
          </w:p>
        </w:tc>
      </w:tr>
      <w:tr w:rsidR="00C84C73" w:rsidTr="002F6D85"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电子邮箱：</w:t>
            </w:r>
          </w:p>
        </w:tc>
        <w:tc>
          <w:tcPr>
            <w:tcW w:w="4579" w:type="dxa"/>
          </w:tcPr>
          <w:p w:rsidR="00C84C73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电子邮箱：</w:t>
            </w:r>
          </w:p>
        </w:tc>
      </w:tr>
      <w:tr w:rsidR="00C84C73" w:rsidTr="002F6D85"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579" w:type="dxa"/>
            <w:vAlign w:val="center"/>
          </w:tcPr>
          <w:p w:rsidR="00C84C73" w:rsidRDefault="00C84C73" w:rsidP="002F6D85">
            <w:pPr>
              <w:spacing w:line="380" w:lineRule="exact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Cs w:val="21"/>
              </w:rPr>
              <w:t>开户银行：农行浙大支行紫金港分理处</w:t>
            </w:r>
            <w:r>
              <w:rPr>
                <w:rFonts w:hint="eastAsia"/>
                <w:color w:val="000000" w:themeColor="text1"/>
                <w:szCs w:val="21"/>
              </w:rPr>
              <w:tab/>
            </w:r>
          </w:p>
        </w:tc>
      </w:tr>
      <w:tr w:rsidR="00C84C73" w:rsidTr="002F6D85"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帐号：</w:t>
            </w:r>
          </w:p>
        </w:tc>
        <w:tc>
          <w:tcPr>
            <w:tcW w:w="4579" w:type="dxa"/>
            <w:vAlign w:val="center"/>
          </w:tcPr>
          <w:p w:rsidR="00C84C73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帐号：</w:t>
            </w:r>
            <w:r>
              <w:rPr>
                <w:rFonts w:ascii="宋体" w:hAnsi="宋体"/>
                <w:color w:val="000000" w:themeColor="text1"/>
                <w:szCs w:val="21"/>
              </w:rPr>
              <w:t>19042201040001681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ab/>
            </w:r>
            <w:r>
              <w:rPr>
                <w:rFonts w:hint="eastAsia"/>
                <w:color w:val="000000" w:themeColor="text1"/>
                <w:szCs w:val="21"/>
              </w:rPr>
              <w:tab/>
            </w:r>
          </w:p>
        </w:tc>
      </w:tr>
      <w:tr w:rsidR="00C84C73" w:rsidTr="002F6D85">
        <w:trPr>
          <w:trHeight w:val="946"/>
        </w:trPr>
        <w:tc>
          <w:tcPr>
            <w:tcW w:w="4483" w:type="dxa"/>
          </w:tcPr>
          <w:p w:rsidR="00C84C73" w:rsidRDefault="00C84C73" w:rsidP="002F6D85">
            <w:pPr>
              <w:spacing w:line="380" w:lineRule="exact"/>
              <w:rPr>
                <w:szCs w:val="21"/>
              </w:rPr>
            </w:pPr>
          </w:p>
        </w:tc>
        <w:tc>
          <w:tcPr>
            <w:tcW w:w="4579" w:type="dxa"/>
          </w:tcPr>
          <w:p w:rsidR="00C84C73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统一信用代码：</w:t>
            </w: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1330000779391104H</w:t>
            </w:r>
          </w:p>
          <w:p w:rsidR="00C84C73" w:rsidRDefault="00C84C73" w:rsidP="002F6D85">
            <w:pPr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发票抬头：中国教育工会浙江大学委员会</w:t>
            </w:r>
          </w:p>
        </w:tc>
      </w:tr>
    </w:tbl>
    <w:p w:rsidR="00EE0F97" w:rsidRPr="00AE5DD0" w:rsidRDefault="00EE0F97" w:rsidP="00AE5DD0">
      <w:pPr>
        <w:rPr>
          <w:rFonts w:ascii="仿宋" w:eastAsia="仿宋" w:hAnsi="仿宋"/>
          <w:b/>
          <w:sz w:val="28"/>
          <w:szCs w:val="28"/>
        </w:rPr>
      </w:pPr>
    </w:p>
    <w:sectPr w:rsidR="00EE0F97" w:rsidRPr="00AE5DD0" w:rsidSect="00C84C73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7F" w:rsidRDefault="006C407F" w:rsidP="00C84C73">
      <w:r>
        <w:separator/>
      </w:r>
    </w:p>
  </w:endnote>
  <w:endnote w:type="continuationSeparator" w:id="0">
    <w:p w:rsidR="006C407F" w:rsidRDefault="006C407F" w:rsidP="00C8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7F" w:rsidRDefault="006C407F" w:rsidP="00C84C73">
      <w:r>
        <w:separator/>
      </w:r>
    </w:p>
  </w:footnote>
  <w:footnote w:type="continuationSeparator" w:id="0">
    <w:p w:rsidR="006C407F" w:rsidRDefault="006C407F" w:rsidP="00C8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9438"/>
    <w:multiLevelType w:val="singleLevel"/>
    <w:tmpl w:val="03EA943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8"/>
    <w:rsid w:val="000821F2"/>
    <w:rsid w:val="000964B4"/>
    <w:rsid w:val="000A11BE"/>
    <w:rsid w:val="00100070"/>
    <w:rsid w:val="00120D71"/>
    <w:rsid w:val="00192B3D"/>
    <w:rsid w:val="0023012E"/>
    <w:rsid w:val="002401CC"/>
    <w:rsid w:val="002572A5"/>
    <w:rsid w:val="002A036D"/>
    <w:rsid w:val="00315BEB"/>
    <w:rsid w:val="00322AD2"/>
    <w:rsid w:val="003B4636"/>
    <w:rsid w:val="00457B37"/>
    <w:rsid w:val="00501F7A"/>
    <w:rsid w:val="00551660"/>
    <w:rsid w:val="0056547D"/>
    <w:rsid w:val="00585D4B"/>
    <w:rsid w:val="005874D1"/>
    <w:rsid w:val="005C36BB"/>
    <w:rsid w:val="005F399B"/>
    <w:rsid w:val="00667A18"/>
    <w:rsid w:val="006B5A81"/>
    <w:rsid w:val="006C407F"/>
    <w:rsid w:val="007C4A9A"/>
    <w:rsid w:val="007E2B5F"/>
    <w:rsid w:val="007E4069"/>
    <w:rsid w:val="00802E35"/>
    <w:rsid w:val="00874158"/>
    <w:rsid w:val="0088489F"/>
    <w:rsid w:val="0094203D"/>
    <w:rsid w:val="00945F1B"/>
    <w:rsid w:val="0097425B"/>
    <w:rsid w:val="00977F08"/>
    <w:rsid w:val="00A00090"/>
    <w:rsid w:val="00AE5DD0"/>
    <w:rsid w:val="00AF698F"/>
    <w:rsid w:val="00B14835"/>
    <w:rsid w:val="00B723F2"/>
    <w:rsid w:val="00BF0F48"/>
    <w:rsid w:val="00C200C5"/>
    <w:rsid w:val="00C30D0F"/>
    <w:rsid w:val="00C7405D"/>
    <w:rsid w:val="00C84C73"/>
    <w:rsid w:val="00C93106"/>
    <w:rsid w:val="00CC4B5B"/>
    <w:rsid w:val="00CD6D17"/>
    <w:rsid w:val="00CE0A0C"/>
    <w:rsid w:val="00D11F2D"/>
    <w:rsid w:val="00D62163"/>
    <w:rsid w:val="00D7784C"/>
    <w:rsid w:val="00E64D81"/>
    <w:rsid w:val="00E80EC2"/>
    <w:rsid w:val="00EC7AF8"/>
    <w:rsid w:val="00EE0F97"/>
    <w:rsid w:val="00F926AB"/>
    <w:rsid w:val="00F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C1821-AC8E-4339-9D00-54F6C33C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C73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C73"/>
    <w:rPr>
      <w:noProof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8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89F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5E8B-DFC7-468F-A1F4-BC446800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2020-10-20T06:24:00Z</cp:lastPrinted>
  <dcterms:created xsi:type="dcterms:W3CDTF">2020-10-20T06:18:00Z</dcterms:created>
  <dcterms:modified xsi:type="dcterms:W3CDTF">2020-12-14T02:56:00Z</dcterms:modified>
</cp:coreProperties>
</file>