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65" w:rsidRPr="003B0C0B" w:rsidRDefault="00E10E65" w:rsidP="00E10E65">
      <w:pPr>
        <w:widowControl/>
        <w:spacing w:line="360" w:lineRule="auto"/>
        <w:rPr>
          <w:rFonts w:hint="eastAsia"/>
          <w:b/>
          <w:kern w:val="0"/>
          <w:sz w:val="28"/>
          <w:szCs w:val="28"/>
        </w:rPr>
      </w:pPr>
      <w:r w:rsidRPr="003B0C0B">
        <w:rPr>
          <w:rFonts w:hint="eastAsia"/>
          <w:b/>
          <w:kern w:val="0"/>
          <w:sz w:val="28"/>
          <w:szCs w:val="28"/>
        </w:rPr>
        <w:t>附件</w:t>
      </w:r>
      <w:r w:rsidRPr="003B0C0B">
        <w:rPr>
          <w:rFonts w:hint="eastAsia"/>
          <w:b/>
          <w:kern w:val="0"/>
          <w:sz w:val="28"/>
          <w:szCs w:val="28"/>
        </w:rPr>
        <w:t xml:space="preserve">1: </w:t>
      </w:r>
    </w:p>
    <w:p w:rsidR="00E10E65" w:rsidRPr="006D5F34" w:rsidRDefault="00E10E65" w:rsidP="00E10E65">
      <w:pPr>
        <w:widowControl/>
        <w:spacing w:line="360" w:lineRule="auto"/>
        <w:rPr>
          <w:rFonts w:ascii="宋体" w:hAnsi="宋体" w:hint="eastAsia"/>
          <w:b/>
          <w:kern w:val="0"/>
          <w:sz w:val="30"/>
          <w:szCs w:val="30"/>
        </w:rPr>
      </w:pPr>
      <w:r w:rsidRPr="006D5F34">
        <w:rPr>
          <w:rFonts w:hint="eastAsia"/>
          <w:b/>
          <w:kern w:val="0"/>
          <w:sz w:val="30"/>
          <w:szCs w:val="30"/>
        </w:rPr>
        <w:t>2017</w:t>
      </w:r>
      <w:r w:rsidRPr="006D5F34">
        <w:rPr>
          <w:rFonts w:hint="eastAsia"/>
          <w:b/>
          <w:kern w:val="0"/>
          <w:sz w:val="30"/>
          <w:szCs w:val="30"/>
        </w:rPr>
        <w:t>年乒乓球赛甲级队伍：</w:t>
      </w:r>
      <w:r w:rsidRPr="006D5F34">
        <w:rPr>
          <w:rFonts w:ascii="宋体" w:hAnsi="宋体" w:hint="eastAsia"/>
          <w:b/>
          <w:kern w:val="0"/>
          <w:sz w:val="30"/>
          <w:szCs w:val="30"/>
        </w:rPr>
        <w:t>(排名不分先后)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校机关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后勤集团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浙医儿院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物理学系一队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校医院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医学院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化工学院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圆正控股集团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物理学系二队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图信中心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建筑设计院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继教学院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药学院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浙医一院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浙医二院</w:t>
      </w:r>
    </w:p>
    <w:p w:rsidR="00E10E65" w:rsidRDefault="00E10E65" w:rsidP="00E10E65">
      <w:pPr>
        <w:widowControl/>
        <w:spacing w:line="360" w:lineRule="auto"/>
        <w:ind w:firstLineChars="200" w:firstLine="560"/>
        <w:rPr>
          <w:rFonts w:hint="eastAsia"/>
          <w:kern w:val="0"/>
          <w:sz w:val="28"/>
          <w:szCs w:val="28"/>
        </w:rPr>
      </w:pPr>
      <w:r w:rsidRPr="003B0C0B">
        <w:rPr>
          <w:rFonts w:hint="eastAsia"/>
          <w:kern w:val="0"/>
          <w:sz w:val="28"/>
          <w:szCs w:val="28"/>
        </w:rPr>
        <w:t>浙医妇院</w:t>
      </w:r>
    </w:p>
    <w:p w:rsidR="00393019" w:rsidRDefault="00393019" w:rsidP="00E10E65"/>
    <w:sectPr w:rsidR="0039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19" w:rsidRDefault="00393019" w:rsidP="00E10E65">
      <w:r>
        <w:separator/>
      </w:r>
    </w:p>
  </w:endnote>
  <w:endnote w:type="continuationSeparator" w:id="1">
    <w:p w:rsidR="00393019" w:rsidRDefault="00393019" w:rsidP="00E1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19" w:rsidRDefault="00393019" w:rsidP="00E10E65">
      <w:r>
        <w:separator/>
      </w:r>
    </w:p>
  </w:footnote>
  <w:footnote w:type="continuationSeparator" w:id="1">
    <w:p w:rsidR="00393019" w:rsidRDefault="00393019" w:rsidP="00E10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65"/>
    <w:rsid w:val="00393019"/>
    <w:rsid w:val="00E1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2017-04-21T08:23:00Z</dcterms:created>
  <dcterms:modified xsi:type="dcterms:W3CDTF">2017-04-21T08:23:00Z</dcterms:modified>
</cp:coreProperties>
</file>