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42" w:rsidRPr="00C762DE" w:rsidRDefault="00697112" w:rsidP="00D34C42">
      <w:pPr>
        <w:jc w:val="center"/>
        <w:rPr>
          <w:b/>
          <w:sz w:val="72"/>
          <w:szCs w:val="72"/>
        </w:rPr>
      </w:pPr>
      <w:r w:rsidRPr="00697112">
        <w:rPr>
          <w:b/>
          <w:noProof/>
          <w:color w:val="FF0000"/>
          <w:sz w:val="72"/>
          <w:szCs w:val="72"/>
        </w:rPr>
        <w:pict>
          <v:shape id="_x0000_s2050" style="position:absolute;left:0;text-align:left;margin-left:81.7pt;margin-top:234.6pt;width:425.75pt;height:.7pt;z-index:-1;mso-position-horizontal-relative:page;mso-position-vertical-relative:page" coordsize="8515,14" path="m,l,13r8514,l8514,,,xe" fillcolor="red" strokecolor="red">
            <w10:wrap anchorx="page" anchory="page"/>
          </v:shape>
        </w:pict>
      </w:r>
      <w:r w:rsidR="00D34C42" w:rsidRPr="000F5ADE">
        <w:rPr>
          <w:b/>
          <w:color w:val="FF0000"/>
          <w:sz w:val="72"/>
          <w:szCs w:val="72"/>
        </w:rPr>
        <w:t>浙江大学工会委员会文件</w:t>
      </w:r>
    </w:p>
    <w:p w:rsidR="00D34C42" w:rsidRPr="00C762DE" w:rsidRDefault="00D34C42" w:rsidP="00D34C42">
      <w:pPr>
        <w:jc w:val="center"/>
        <w:rPr>
          <w:sz w:val="28"/>
          <w:szCs w:val="28"/>
        </w:rPr>
      </w:pPr>
    </w:p>
    <w:p w:rsidR="00D34C42" w:rsidRPr="00E17B0A" w:rsidRDefault="00D34C42" w:rsidP="00D34C42">
      <w:pPr>
        <w:jc w:val="center"/>
        <w:rPr>
          <w:rFonts w:ascii="宋体" w:hAnsi="宋体"/>
          <w:sz w:val="28"/>
          <w:szCs w:val="28"/>
        </w:rPr>
      </w:pPr>
      <w:r w:rsidRPr="00E17B0A">
        <w:rPr>
          <w:rFonts w:ascii="宋体" w:hAnsi="宋体" w:hint="eastAsia"/>
          <w:sz w:val="28"/>
          <w:szCs w:val="28"/>
        </w:rPr>
        <w:t>浙大工</w:t>
      </w:r>
      <w:r w:rsidR="008E4932">
        <w:rPr>
          <w:rFonts w:ascii="宋体" w:hAnsi="宋体" w:hint="eastAsia"/>
          <w:sz w:val="28"/>
          <w:szCs w:val="28"/>
        </w:rPr>
        <w:t>[2016]12</w:t>
      </w:r>
      <w:r w:rsidRPr="00E17B0A">
        <w:rPr>
          <w:rFonts w:ascii="宋体" w:hAnsi="宋体" w:hint="eastAsia"/>
          <w:sz w:val="28"/>
          <w:szCs w:val="28"/>
        </w:rPr>
        <w:t>号</w:t>
      </w:r>
    </w:p>
    <w:p w:rsidR="00D34C42" w:rsidRDefault="00D34C42" w:rsidP="00D34C42">
      <w:pPr>
        <w:jc w:val="center"/>
        <w:rPr>
          <w:sz w:val="28"/>
          <w:szCs w:val="28"/>
        </w:rPr>
      </w:pPr>
    </w:p>
    <w:p w:rsidR="00D34C42" w:rsidRPr="00DD2177" w:rsidRDefault="00D34C42" w:rsidP="00D34C42">
      <w:pPr>
        <w:jc w:val="center"/>
        <w:rPr>
          <w:sz w:val="28"/>
          <w:szCs w:val="28"/>
        </w:rPr>
      </w:pPr>
    </w:p>
    <w:p w:rsidR="00D34C42" w:rsidRPr="00EC48CE" w:rsidRDefault="00D34C42" w:rsidP="00D34C42">
      <w:pPr>
        <w:jc w:val="center"/>
        <w:rPr>
          <w:rFonts w:asciiTheme="majorEastAsia" w:eastAsiaTheme="majorEastAsia" w:hAnsiTheme="majorEastAsia"/>
          <w:color w:val="000000"/>
          <w:sz w:val="28"/>
          <w:szCs w:val="28"/>
        </w:rPr>
      </w:pPr>
    </w:p>
    <w:p w:rsidR="008E4932" w:rsidRDefault="008E4932" w:rsidP="008E4932">
      <w:pPr>
        <w:jc w:val="center"/>
        <w:rPr>
          <w:rFonts w:hAnsi="宋体"/>
          <w:b/>
          <w:sz w:val="32"/>
          <w:szCs w:val="32"/>
        </w:rPr>
      </w:pPr>
      <w:r>
        <w:rPr>
          <w:rFonts w:hAnsi="宋体" w:hint="eastAsia"/>
          <w:b/>
          <w:sz w:val="30"/>
          <w:szCs w:val="30"/>
        </w:rPr>
        <w:t xml:space="preserve"> </w:t>
      </w:r>
      <w:r w:rsidRPr="00DE3446">
        <w:rPr>
          <w:rFonts w:hAnsi="宋体" w:hint="eastAsia"/>
          <w:b/>
          <w:sz w:val="32"/>
          <w:szCs w:val="32"/>
        </w:rPr>
        <w:t>关于印发</w:t>
      </w:r>
      <w:r w:rsidRPr="00DE3446">
        <w:rPr>
          <w:rFonts w:hAnsi="宋体"/>
          <w:b/>
          <w:sz w:val="32"/>
          <w:szCs w:val="32"/>
        </w:rPr>
        <w:t>《</w:t>
      </w:r>
      <w:r w:rsidRPr="00D82DD3">
        <w:rPr>
          <w:rFonts w:hAnsi="宋体" w:hint="eastAsia"/>
          <w:b/>
          <w:sz w:val="32"/>
          <w:szCs w:val="32"/>
        </w:rPr>
        <w:t>浙江大学教职工疗休养管理办法（试行）</w:t>
      </w:r>
      <w:r w:rsidRPr="00DE3446">
        <w:rPr>
          <w:rFonts w:hAnsi="宋体"/>
          <w:b/>
          <w:sz w:val="32"/>
          <w:szCs w:val="32"/>
        </w:rPr>
        <w:t>》</w:t>
      </w:r>
    </w:p>
    <w:p w:rsidR="008E4932" w:rsidRDefault="008E4932" w:rsidP="008E4932">
      <w:pPr>
        <w:jc w:val="center"/>
        <w:rPr>
          <w:rFonts w:hAnsi="宋体"/>
          <w:b/>
          <w:sz w:val="32"/>
          <w:szCs w:val="32"/>
        </w:rPr>
      </w:pPr>
      <w:r w:rsidRPr="00DE3446">
        <w:rPr>
          <w:rFonts w:hAnsi="宋体"/>
          <w:b/>
          <w:sz w:val="32"/>
          <w:szCs w:val="32"/>
        </w:rPr>
        <w:t>的通知</w:t>
      </w:r>
    </w:p>
    <w:p w:rsidR="00AE780A" w:rsidRPr="00AE780A" w:rsidRDefault="00AE780A" w:rsidP="00AE780A">
      <w:pPr>
        <w:adjustRightInd w:val="0"/>
        <w:snapToGrid w:val="0"/>
        <w:spacing w:line="520" w:lineRule="exact"/>
        <w:rPr>
          <w:rFonts w:ascii="宋体" w:hAnsi="宋体"/>
          <w:b/>
          <w:sz w:val="30"/>
          <w:szCs w:val="30"/>
        </w:rPr>
      </w:pPr>
    </w:p>
    <w:p w:rsidR="008E4932" w:rsidRPr="00DE3446" w:rsidRDefault="008E4932" w:rsidP="008E4932">
      <w:pPr>
        <w:widowControl/>
        <w:shd w:val="clear" w:color="auto" w:fill="FFFFFF"/>
        <w:spacing w:line="600" w:lineRule="exact"/>
        <w:jc w:val="left"/>
        <w:rPr>
          <w:rFonts w:ascii="宋体" w:hAnsi="宋体" w:cs="宋体"/>
          <w:color w:val="040404"/>
          <w:kern w:val="0"/>
          <w:sz w:val="24"/>
          <w:szCs w:val="24"/>
        </w:rPr>
      </w:pPr>
      <w:r w:rsidRPr="00DE3446">
        <w:rPr>
          <w:rFonts w:ascii="Times New Roman" w:eastAsia="仿宋_GB2312" w:hAnsi="宋体" w:cs="宋体" w:hint="eastAsia"/>
          <w:color w:val="040404"/>
          <w:kern w:val="0"/>
          <w:sz w:val="32"/>
          <w:szCs w:val="32"/>
        </w:rPr>
        <w:t>各</w:t>
      </w:r>
      <w:r>
        <w:rPr>
          <w:rFonts w:ascii="Times New Roman" w:eastAsia="仿宋_GB2312" w:hAnsi="宋体" w:cs="宋体" w:hint="eastAsia"/>
          <w:color w:val="040404"/>
          <w:kern w:val="0"/>
          <w:sz w:val="32"/>
          <w:szCs w:val="32"/>
        </w:rPr>
        <w:t>院级工会</w:t>
      </w:r>
      <w:r w:rsidRPr="00DE3446">
        <w:rPr>
          <w:rFonts w:ascii="Times New Roman" w:eastAsia="仿宋_GB2312" w:hAnsi="宋体" w:cs="宋体" w:hint="eastAsia"/>
          <w:color w:val="040404"/>
          <w:kern w:val="0"/>
          <w:sz w:val="32"/>
          <w:szCs w:val="32"/>
        </w:rPr>
        <w:t>：</w:t>
      </w:r>
    </w:p>
    <w:p w:rsidR="008E4932" w:rsidRPr="00DE3446" w:rsidRDefault="008E4932" w:rsidP="008E4932">
      <w:pPr>
        <w:widowControl/>
        <w:shd w:val="clear" w:color="auto" w:fill="FFFFFF"/>
        <w:spacing w:line="600" w:lineRule="atLeast"/>
        <w:ind w:firstLineChars="200" w:firstLine="640"/>
        <w:jc w:val="left"/>
        <w:rPr>
          <w:rFonts w:ascii="仿宋_GB2312" w:eastAsia="仿宋_GB2312" w:hAnsi="仿宋" w:cs="宋体"/>
          <w:color w:val="040404"/>
          <w:kern w:val="0"/>
          <w:sz w:val="32"/>
          <w:szCs w:val="32"/>
        </w:rPr>
      </w:pPr>
      <w:r w:rsidRPr="00DE3446">
        <w:rPr>
          <w:rFonts w:ascii="仿宋_GB2312" w:eastAsia="仿宋_GB2312" w:hAnsi="仿宋" w:cs="宋体" w:hint="eastAsia"/>
          <w:color w:val="040404"/>
          <w:kern w:val="0"/>
          <w:sz w:val="32"/>
          <w:szCs w:val="32"/>
        </w:rPr>
        <w:t>经研究</w:t>
      </w:r>
      <w:r>
        <w:rPr>
          <w:rFonts w:ascii="仿宋_GB2312" w:eastAsia="仿宋_GB2312" w:hAnsi="仿宋" w:cs="宋体" w:hint="eastAsia"/>
          <w:color w:val="040404"/>
          <w:kern w:val="0"/>
          <w:sz w:val="32"/>
          <w:szCs w:val="32"/>
        </w:rPr>
        <w:t>决定</w:t>
      </w:r>
      <w:r w:rsidRPr="00DE3446">
        <w:rPr>
          <w:rFonts w:ascii="仿宋_GB2312" w:eastAsia="仿宋_GB2312" w:hAnsi="仿宋" w:cs="宋体" w:hint="eastAsia"/>
          <w:color w:val="040404"/>
          <w:kern w:val="0"/>
          <w:sz w:val="32"/>
          <w:szCs w:val="32"/>
        </w:rPr>
        <w:t>，现将《浙江大学教职工疗休养管理办法（试行）》印发给你们，请遵照执行。</w:t>
      </w:r>
    </w:p>
    <w:p w:rsidR="008E4932" w:rsidRPr="00D82DD3" w:rsidRDefault="008E4932" w:rsidP="008E4932">
      <w:pPr>
        <w:widowControl/>
        <w:spacing w:line="520" w:lineRule="exact"/>
        <w:jc w:val="right"/>
        <w:rPr>
          <w:sz w:val="30"/>
          <w:szCs w:val="30"/>
        </w:rPr>
      </w:pPr>
      <w:r>
        <w:rPr>
          <w:rFonts w:ascii="Times New Roman" w:eastAsia="仿宋_GB2312" w:hAnsi="宋体" w:cs="宋体" w:hint="eastAsia"/>
          <w:color w:val="040404"/>
          <w:spacing w:val="-6"/>
          <w:kern w:val="0"/>
          <w:sz w:val="32"/>
          <w:szCs w:val="32"/>
        </w:rPr>
        <w:t xml:space="preserve">                                    </w:t>
      </w:r>
      <w:r w:rsidRPr="00D82DD3">
        <w:rPr>
          <w:rFonts w:hint="eastAsia"/>
          <w:sz w:val="30"/>
          <w:szCs w:val="30"/>
        </w:rPr>
        <w:t>浙江大学工会</w:t>
      </w:r>
    </w:p>
    <w:p w:rsidR="008E4932" w:rsidRPr="00D82DD3" w:rsidRDefault="008E4932" w:rsidP="008E4932">
      <w:pPr>
        <w:widowControl/>
        <w:spacing w:line="520" w:lineRule="exact"/>
        <w:jc w:val="right"/>
        <w:rPr>
          <w:sz w:val="30"/>
          <w:szCs w:val="30"/>
        </w:rPr>
      </w:pPr>
      <w:r w:rsidRPr="00D82DD3">
        <w:rPr>
          <w:rFonts w:hint="eastAsia"/>
          <w:sz w:val="30"/>
          <w:szCs w:val="30"/>
        </w:rPr>
        <w:t xml:space="preserve">                               </w:t>
      </w:r>
      <w:r w:rsidRPr="00D82DD3">
        <w:rPr>
          <w:rFonts w:hint="eastAsia"/>
          <w:sz w:val="30"/>
          <w:szCs w:val="30"/>
        </w:rPr>
        <w:t>浙江大学计划财务处</w:t>
      </w:r>
    </w:p>
    <w:p w:rsidR="008E4932" w:rsidRDefault="008E4932" w:rsidP="008E4932">
      <w:pPr>
        <w:widowControl/>
        <w:spacing w:line="520" w:lineRule="exact"/>
        <w:jc w:val="right"/>
        <w:rPr>
          <w:sz w:val="30"/>
          <w:szCs w:val="30"/>
        </w:rPr>
      </w:pPr>
      <w:r w:rsidRPr="00D82DD3">
        <w:rPr>
          <w:rFonts w:hint="eastAsia"/>
          <w:sz w:val="30"/>
          <w:szCs w:val="30"/>
        </w:rPr>
        <w:t xml:space="preserve">                               </w:t>
      </w:r>
      <w:r w:rsidRPr="00D82DD3">
        <w:rPr>
          <w:rFonts w:hint="eastAsia"/>
          <w:sz w:val="30"/>
          <w:szCs w:val="30"/>
        </w:rPr>
        <w:t>浙江大学人事处</w:t>
      </w:r>
    </w:p>
    <w:p w:rsidR="008E4932" w:rsidRPr="00904E97" w:rsidRDefault="008E4932" w:rsidP="008E4932">
      <w:pPr>
        <w:widowControl/>
        <w:spacing w:line="520" w:lineRule="exact"/>
        <w:jc w:val="right"/>
        <w:rPr>
          <w:sz w:val="30"/>
          <w:szCs w:val="30"/>
        </w:rPr>
      </w:pPr>
      <w:r>
        <w:rPr>
          <w:rFonts w:hint="eastAsia"/>
          <w:sz w:val="30"/>
          <w:szCs w:val="30"/>
        </w:rPr>
        <w:t>2016</w:t>
      </w:r>
      <w:r>
        <w:rPr>
          <w:rFonts w:hint="eastAsia"/>
          <w:sz w:val="30"/>
          <w:szCs w:val="30"/>
        </w:rPr>
        <w:t>年</w:t>
      </w:r>
      <w:r>
        <w:rPr>
          <w:rFonts w:hint="eastAsia"/>
          <w:sz w:val="30"/>
          <w:szCs w:val="30"/>
        </w:rPr>
        <w:t>6</w:t>
      </w:r>
      <w:r>
        <w:rPr>
          <w:rFonts w:hint="eastAsia"/>
          <w:sz w:val="30"/>
          <w:szCs w:val="30"/>
        </w:rPr>
        <w:t>月</w:t>
      </w:r>
      <w:r>
        <w:rPr>
          <w:rFonts w:hint="eastAsia"/>
          <w:sz w:val="30"/>
          <w:szCs w:val="30"/>
        </w:rPr>
        <w:t>15</w:t>
      </w:r>
      <w:r>
        <w:rPr>
          <w:rFonts w:hint="eastAsia"/>
          <w:sz w:val="30"/>
          <w:szCs w:val="30"/>
        </w:rPr>
        <w:t>日</w:t>
      </w:r>
    </w:p>
    <w:p w:rsidR="008E4932" w:rsidRPr="00DE3446" w:rsidRDefault="008E4932" w:rsidP="008E4932">
      <w:pPr>
        <w:rPr>
          <w:rFonts w:hAnsi="宋体"/>
          <w:b/>
          <w:sz w:val="32"/>
          <w:szCs w:val="32"/>
        </w:rPr>
      </w:pPr>
    </w:p>
    <w:p w:rsidR="008E4932" w:rsidRPr="00D82DD3" w:rsidRDefault="008E4932" w:rsidP="008E4932">
      <w:pPr>
        <w:jc w:val="center"/>
        <w:rPr>
          <w:rFonts w:ascii="宋体" w:hAnsi="宋体"/>
          <w:sz w:val="28"/>
          <w:szCs w:val="28"/>
        </w:rPr>
      </w:pPr>
      <w:r w:rsidRPr="00D82DD3">
        <w:rPr>
          <w:rFonts w:hAnsi="宋体" w:hint="eastAsia"/>
          <w:b/>
          <w:sz w:val="32"/>
          <w:szCs w:val="32"/>
        </w:rPr>
        <w:t>浙江大学教职工疗休养管理办法（试行）</w:t>
      </w:r>
    </w:p>
    <w:p w:rsidR="008E4932" w:rsidRDefault="008E4932" w:rsidP="008E4932">
      <w:pPr>
        <w:pStyle w:val="Default"/>
        <w:jc w:val="both"/>
        <w:rPr>
          <w:sz w:val="30"/>
          <w:szCs w:val="30"/>
        </w:rPr>
      </w:pPr>
    </w:p>
    <w:p w:rsidR="008E4932" w:rsidRPr="00D82DD3" w:rsidRDefault="008E4932" w:rsidP="008E4932">
      <w:pPr>
        <w:spacing w:line="520" w:lineRule="exact"/>
        <w:ind w:firstLineChars="200" w:firstLine="600"/>
        <w:rPr>
          <w:sz w:val="30"/>
          <w:szCs w:val="30"/>
        </w:rPr>
      </w:pPr>
      <w:r w:rsidRPr="00D82DD3">
        <w:rPr>
          <w:rFonts w:hint="eastAsia"/>
          <w:sz w:val="30"/>
          <w:szCs w:val="30"/>
        </w:rPr>
        <w:t>根据省总工会、省财政厅、省人力资源和社会保障厅联合下发《关于加强浙江省职工疗休养管理工作的意见》（浙总工发</w:t>
      </w:r>
      <w:r w:rsidRPr="00D82DD3">
        <w:rPr>
          <w:rFonts w:hint="eastAsia"/>
          <w:sz w:val="30"/>
          <w:szCs w:val="30"/>
        </w:rPr>
        <w:t>[2015]13</w:t>
      </w:r>
      <w:r w:rsidRPr="00D82DD3">
        <w:rPr>
          <w:rFonts w:hint="eastAsia"/>
          <w:sz w:val="30"/>
          <w:szCs w:val="30"/>
        </w:rPr>
        <w:t>号）以及“关于《加强浙江省职工疗休养管理工作的意见》的补充意见</w:t>
      </w:r>
      <w:r w:rsidRPr="00D82DD3">
        <w:rPr>
          <w:sz w:val="30"/>
          <w:szCs w:val="30"/>
        </w:rPr>
        <w:t>”</w:t>
      </w:r>
      <w:r w:rsidRPr="00D82DD3">
        <w:rPr>
          <w:rFonts w:hint="eastAsia"/>
          <w:sz w:val="30"/>
          <w:szCs w:val="30"/>
        </w:rPr>
        <w:t>（浙总工发</w:t>
      </w:r>
      <w:r w:rsidRPr="00D82DD3">
        <w:rPr>
          <w:rFonts w:hint="eastAsia"/>
          <w:sz w:val="30"/>
          <w:szCs w:val="30"/>
        </w:rPr>
        <w:t>[2016]17</w:t>
      </w:r>
      <w:r w:rsidRPr="00D82DD3">
        <w:rPr>
          <w:rFonts w:hint="eastAsia"/>
          <w:sz w:val="30"/>
          <w:szCs w:val="30"/>
        </w:rPr>
        <w:t>号）规定，为进一步规范</w:t>
      </w:r>
      <w:r w:rsidRPr="00D82DD3">
        <w:rPr>
          <w:rFonts w:hint="eastAsia"/>
          <w:sz w:val="30"/>
          <w:szCs w:val="30"/>
        </w:rPr>
        <w:lastRenderedPageBreak/>
        <w:t>我校教职工疗休养工作，充分发挥工会的组织优势，依法保障和促进教职工身心健康，特制定本办法。</w:t>
      </w:r>
    </w:p>
    <w:p w:rsidR="008E4932" w:rsidRPr="00D82DD3" w:rsidRDefault="008E4932" w:rsidP="008E4932">
      <w:pPr>
        <w:spacing w:line="520" w:lineRule="exact"/>
        <w:ind w:firstLineChars="200" w:firstLine="600"/>
        <w:rPr>
          <w:sz w:val="30"/>
          <w:szCs w:val="30"/>
        </w:rPr>
      </w:pPr>
      <w:r w:rsidRPr="00D82DD3">
        <w:rPr>
          <w:rFonts w:hint="eastAsia"/>
          <w:sz w:val="30"/>
          <w:szCs w:val="30"/>
        </w:rPr>
        <w:t>一、指导意义</w:t>
      </w:r>
    </w:p>
    <w:p w:rsidR="008E4932" w:rsidRPr="00D82DD3" w:rsidRDefault="008E4932" w:rsidP="008E4932">
      <w:pPr>
        <w:spacing w:line="520" w:lineRule="exact"/>
        <w:ind w:firstLineChars="200" w:firstLine="600"/>
        <w:rPr>
          <w:sz w:val="30"/>
          <w:szCs w:val="30"/>
        </w:rPr>
      </w:pPr>
      <w:r w:rsidRPr="00D82DD3">
        <w:rPr>
          <w:rFonts w:hint="eastAsia"/>
          <w:sz w:val="30"/>
          <w:szCs w:val="30"/>
        </w:rPr>
        <w:t>组织开展教职工疗休养活动是党和政府赋予工会的社会职责，是学校保护和促进广大教职工身心健康的具体体现，也是增强教职工的凝聚力、向心力，激发广大教职工的工作热情，更好地服务于学校事业发展的有效途径。</w:t>
      </w:r>
    </w:p>
    <w:p w:rsidR="008E4932" w:rsidRPr="00D82DD3" w:rsidRDefault="008E4932" w:rsidP="008E4932">
      <w:pPr>
        <w:spacing w:line="520" w:lineRule="exact"/>
        <w:ind w:firstLineChars="200" w:firstLine="600"/>
        <w:rPr>
          <w:sz w:val="30"/>
          <w:szCs w:val="30"/>
        </w:rPr>
      </w:pPr>
      <w:r w:rsidRPr="00D82DD3">
        <w:rPr>
          <w:rFonts w:hint="eastAsia"/>
          <w:sz w:val="30"/>
          <w:szCs w:val="30"/>
        </w:rPr>
        <w:t>二、组织原则</w:t>
      </w:r>
    </w:p>
    <w:p w:rsidR="008E4932" w:rsidRPr="00D82DD3" w:rsidRDefault="008E4932" w:rsidP="008E4932">
      <w:pPr>
        <w:spacing w:line="520" w:lineRule="exact"/>
        <w:ind w:firstLineChars="200" w:firstLine="600"/>
        <w:rPr>
          <w:sz w:val="30"/>
          <w:szCs w:val="30"/>
        </w:rPr>
      </w:pPr>
      <w:r w:rsidRPr="00D82DD3">
        <w:rPr>
          <w:rFonts w:hint="eastAsia"/>
          <w:sz w:val="30"/>
          <w:szCs w:val="30"/>
        </w:rPr>
        <w:t>做好教职工疗休养工作，要以国家法律法规和上级有关规定为准则，切实加强规范化管理，把维护教职工合法权益与遵守财经纪律结合起来，把校工会与院级工会协同组织有机结合</w:t>
      </w:r>
      <w:r>
        <w:rPr>
          <w:rFonts w:hint="eastAsia"/>
          <w:sz w:val="30"/>
          <w:szCs w:val="30"/>
        </w:rPr>
        <w:t>起来</w:t>
      </w:r>
      <w:r w:rsidRPr="00D82DD3">
        <w:rPr>
          <w:rFonts w:hint="eastAsia"/>
          <w:sz w:val="30"/>
          <w:szCs w:val="30"/>
        </w:rPr>
        <w:t>，有步骤、有计划地做好教职工疗休养工作。</w:t>
      </w:r>
    </w:p>
    <w:p w:rsidR="008E4932" w:rsidRPr="00D82DD3" w:rsidRDefault="008E4932" w:rsidP="008E4932">
      <w:pPr>
        <w:spacing w:line="520" w:lineRule="exact"/>
        <w:ind w:firstLineChars="200" w:firstLine="600"/>
        <w:rPr>
          <w:sz w:val="30"/>
          <w:szCs w:val="30"/>
        </w:rPr>
      </w:pPr>
      <w:r w:rsidRPr="00D82DD3">
        <w:rPr>
          <w:rFonts w:hint="eastAsia"/>
          <w:sz w:val="30"/>
          <w:szCs w:val="30"/>
        </w:rPr>
        <w:t>三、疗休养对象</w:t>
      </w:r>
    </w:p>
    <w:p w:rsidR="008E4932" w:rsidRPr="00D82DD3" w:rsidRDefault="008E4932" w:rsidP="008E4932">
      <w:pPr>
        <w:widowControl/>
        <w:spacing w:line="520" w:lineRule="exact"/>
        <w:ind w:firstLine="641"/>
        <w:jc w:val="left"/>
        <w:rPr>
          <w:sz w:val="30"/>
          <w:szCs w:val="30"/>
        </w:rPr>
      </w:pPr>
      <w:r w:rsidRPr="00D82DD3">
        <w:rPr>
          <w:rFonts w:hint="eastAsia"/>
          <w:sz w:val="30"/>
          <w:szCs w:val="30"/>
        </w:rPr>
        <w:t>凡是学校事业编制的在职在岗教职工，均可报名参加由校或院</w:t>
      </w:r>
      <w:r w:rsidR="008F0A4F">
        <w:rPr>
          <w:rFonts w:hint="eastAsia"/>
          <w:sz w:val="30"/>
          <w:szCs w:val="30"/>
        </w:rPr>
        <w:t>级</w:t>
      </w:r>
      <w:r w:rsidRPr="00D82DD3">
        <w:rPr>
          <w:rFonts w:hint="eastAsia"/>
          <w:sz w:val="30"/>
          <w:szCs w:val="30"/>
        </w:rPr>
        <w:t>工会组织的疗休养活动。每年参加疗休养活动人数原则上控制在学校在职在岗总人数的三分之一，即每</w:t>
      </w:r>
      <w:r w:rsidRPr="00D82DD3">
        <w:rPr>
          <w:rFonts w:hint="eastAsia"/>
          <w:sz w:val="30"/>
          <w:szCs w:val="30"/>
        </w:rPr>
        <w:t>3</w:t>
      </w:r>
      <w:r w:rsidRPr="00D82DD3">
        <w:rPr>
          <w:rFonts w:hint="eastAsia"/>
          <w:sz w:val="30"/>
          <w:szCs w:val="30"/>
        </w:rPr>
        <w:t>年为一个实施周期。</w:t>
      </w:r>
    </w:p>
    <w:p w:rsidR="008E4932" w:rsidRPr="00D82DD3" w:rsidRDefault="008E4932" w:rsidP="008E4932">
      <w:pPr>
        <w:spacing w:line="520" w:lineRule="exact"/>
        <w:ind w:firstLineChars="200" w:firstLine="600"/>
        <w:rPr>
          <w:sz w:val="30"/>
          <w:szCs w:val="30"/>
        </w:rPr>
      </w:pPr>
      <w:r w:rsidRPr="00D82DD3">
        <w:rPr>
          <w:rFonts w:hint="eastAsia"/>
          <w:sz w:val="30"/>
          <w:szCs w:val="30"/>
        </w:rPr>
        <w:t>四、组织实施</w:t>
      </w:r>
    </w:p>
    <w:p w:rsidR="008E4932" w:rsidRPr="00D82DD3" w:rsidRDefault="008E4932" w:rsidP="008E4932">
      <w:pPr>
        <w:widowControl/>
        <w:spacing w:line="520" w:lineRule="exact"/>
        <w:ind w:firstLine="641"/>
        <w:jc w:val="left"/>
        <w:rPr>
          <w:sz w:val="30"/>
          <w:szCs w:val="30"/>
        </w:rPr>
      </w:pPr>
      <w:r w:rsidRPr="00D82DD3">
        <w:rPr>
          <w:rFonts w:hint="eastAsia"/>
          <w:sz w:val="30"/>
          <w:szCs w:val="30"/>
        </w:rPr>
        <w:t xml:space="preserve">1. </w:t>
      </w:r>
      <w:r w:rsidRPr="00D82DD3">
        <w:rPr>
          <w:rFonts w:hint="eastAsia"/>
          <w:sz w:val="30"/>
          <w:szCs w:val="30"/>
        </w:rPr>
        <w:t>切实加强协同组织，充分发挥校院二级工会作用。</w:t>
      </w:r>
    </w:p>
    <w:p w:rsidR="008E4932" w:rsidRPr="00D82DD3" w:rsidRDefault="008E4932" w:rsidP="008E4932">
      <w:pPr>
        <w:widowControl/>
        <w:spacing w:line="520" w:lineRule="exact"/>
        <w:ind w:firstLine="641"/>
        <w:jc w:val="left"/>
        <w:rPr>
          <w:sz w:val="30"/>
          <w:szCs w:val="30"/>
        </w:rPr>
      </w:pPr>
      <w:r w:rsidRPr="00D82DD3">
        <w:rPr>
          <w:rFonts w:hint="eastAsia"/>
          <w:sz w:val="30"/>
          <w:szCs w:val="30"/>
        </w:rPr>
        <w:t>校工会主要组织先进模范人物以及即将退休的教职工等疗休养活动，优先考虑以下人员：</w:t>
      </w:r>
    </w:p>
    <w:p w:rsidR="008E4932" w:rsidRPr="00D82DD3" w:rsidRDefault="008E4932" w:rsidP="008E4932">
      <w:pPr>
        <w:widowControl/>
        <w:tabs>
          <w:tab w:val="left" w:pos="1560"/>
        </w:tabs>
        <w:spacing w:line="520" w:lineRule="exact"/>
        <w:ind w:firstLine="641"/>
        <w:jc w:val="left"/>
        <w:rPr>
          <w:sz w:val="30"/>
          <w:szCs w:val="30"/>
        </w:rPr>
      </w:pPr>
      <w:r w:rsidRPr="00D82DD3">
        <w:rPr>
          <w:rFonts w:hint="eastAsia"/>
          <w:sz w:val="30"/>
          <w:szCs w:val="30"/>
        </w:rPr>
        <w:t>（</w:t>
      </w:r>
      <w:r w:rsidRPr="00D82DD3">
        <w:rPr>
          <w:rFonts w:hint="eastAsia"/>
          <w:sz w:val="30"/>
          <w:szCs w:val="30"/>
        </w:rPr>
        <w:t>1</w:t>
      </w:r>
      <w:r w:rsidRPr="00D82DD3">
        <w:rPr>
          <w:rFonts w:hint="eastAsia"/>
          <w:sz w:val="30"/>
          <w:szCs w:val="30"/>
        </w:rPr>
        <w:t>）近</w:t>
      </w:r>
      <w:r w:rsidRPr="00D82DD3">
        <w:rPr>
          <w:rFonts w:hint="eastAsia"/>
          <w:sz w:val="30"/>
          <w:szCs w:val="30"/>
        </w:rPr>
        <w:t>3</w:t>
      </w:r>
      <w:r w:rsidRPr="00D82DD3">
        <w:rPr>
          <w:rFonts w:hint="eastAsia"/>
          <w:sz w:val="30"/>
          <w:szCs w:val="30"/>
        </w:rPr>
        <w:t>年获校级及以上各级各类先进模范人物；</w:t>
      </w:r>
    </w:p>
    <w:p w:rsidR="008E4932" w:rsidRPr="00D82DD3" w:rsidRDefault="008E4932" w:rsidP="008E4932">
      <w:pPr>
        <w:widowControl/>
        <w:spacing w:line="520" w:lineRule="exact"/>
        <w:ind w:firstLine="641"/>
        <w:jc w:val="left"/>
        <w:rPr>
          <w:sz w:val="30"/>
          <w:szCs w:val="30"/>
        </w:rPr>
      </w:pPr>
      <w:r w:rsidRPr="00D82DD3">
        <w:rPr>
          <w:rFonts w:hint="eastAsia"/>
          <w:sz w:val="30"/>
          <w:szCs w:val="30"/>
        </w:rPr>
        <w:t>（</w:t>
      </w:r>
      <w:r w:rsidRPr="00D82DD3">
        <w:rPr>
          <w:rFonts w:hint="eastAsia"/>
          <w:sz w:val="30"/>
          <w:szCs w:val="30"/>
        </w:rPr>
        <w:t>2</w:t>
      </w:r>
      <w:r w:rsidRPr="00D82DD3">
        <w:rPr>
          <w:rFonts w:hint="eastAsia"/>
          <w:sz w:val="30"/>
          <w:szCs w:val="30"/>
        </w:rPr>
        <w:t>）各单位推荐长期在教学、科研、管理和服务保障一线工作，并取得良好业绩的教职工，且选送人数不超过本单位</w:t>
      </w:r>
      <w:r w:rsidRPr="00D82DD3">
        <w:rPr>
          <w:rFonts w:hint="eastAsia"/>
          <w:sz w:val="30"/>
          <w:szCs w:val="30"/>
        </w:rPr>
        <w:t>3%</w:t>
      </w:r>
      <w:r w:rsidRPr="00D82DD3">
        <w:rPr>
          <w:rFonts w:hint="eastAsia"/>
          <w:sz w:val="30"/>
          <w:szCs w:val="30"/>
        </w:rPr>
        <w:t>在职在岗人员。</w:t>
      </w:r>
    </w:p>
    <w:p w:rsidR="008E4932" w:rsidRPr="00D82DD3" w:rsidRDefault="008E4932" w:rsidP="008E4932">
      <w:pPr>
        <w:widowControl/>
        <w:spacing w:line="520" w:lineRule="exact"/>
        <w:ind w:firstLine="641"/>
        <w:jc w:val="left"/>
        <w:rPr>
          <w:sz w:val="30"/>
          <w:szCs w:val="30"/>
        </w:rPr>
      </w:pPr>
      <w:r w:rsidRPr="00D82DD3">
        <w:rPr>
          <w:rFonts w:hint="eastAsia"/>
          <w:sz w:val="30"/>
          <w:szCs w:val="30"/>
        </w:rPr>
        <w:t>（</w:t>
      </w:r>
      <w:r w:rsidRPr="00D82DD3">
        <w:rPr>
          <w:rFonts w:hint="eastAsia"/>
          <w:sz w:val="30"/>
          <w:szCs w:val="30"/>
        </w:rPr>
        <w:t>3</w:t>
      </w:r>
      <w:r w:rsidRPr="00D82DD3">
        <w:rPr>
          <w:rFonts w:hint="eastAsia"/>
          <w:sz w:val="30"/>
          <w:szCs w:val="30"/>
        </w:rPr>
        <w:t>）近</w:t>
      </w:r>
      <w:r w:rsidRPr="00D82DD3">
        <w:rPr>
          <w:rFonts w:hint="eastAsia"/>
          <w:sz w:val="30"/>
          <w:szCs w:val="30"/>
        </w:rPr>
        <w:t>3</w:t>
      </w:r>
      <w:r w:rsidRPr="00D82DD3">
        <w:rPr>
          <w:rFonts w:hint="eastAsia"/>
          <w:sz w:val="30"/>
          <w:szCs w:val="30"/>
        </w:rPr>
        <w:t>年即将退休的教职工。</w:t>
      </w:r>
    </w:p>
    <w:p w:rsidR="008E4932" w:rsidRPr="00D82DD3" w:rsidRDefault="008E4932" w:rsidP="008E4932">
      <w:pPr>
        <w:spacing w:line="520" w:lineRule="exact"/>
        <w:ind w:firstLineChars="200" w:firstLine="600"/>
        <w:rPr>
          <w:sz w:val="30"/>
          <w:szCs w:val="30"/>
        </w:rPr>
      </w:pPr>
      <w:r w:rsidRPr="00D82DD3">
        <w:rPr>
          <w:rFonts w:hint="eastAsia"/>
          <w:sz w:val="30"/>
          <w:szCs w:val="30"/>
        </w:rPr>
        <w:lastRenderedPageBreak/>
        <w:t>院</w:t>
      </w:r>
      <w:r w:rsidR="008F0A4F">
        <w:rPr>
          <w:rFonts w:hint="eastAsia"/>
          <w:sz w:val="30"/>
          <w:szCs w:val="30"/>
        </w:rPr>
        <w:t>级</w:t>
      </w:r>
      <w:r w:rsidRPr="00D82DD3">
        <w:rPr>
          <w:rFonts w:hint="eastAsia"/>
          <w:sz w:val="30"/>
          <w:szCs w:val="30"/>
        </w:rPr>
        <w:t>工会主要组织除校工会组织以外的疗休养活动。</w:t>
      </w:r>
    </w:p>
    <w:p w:rsidR="008E4932" w:rsidRPr="00D82DD3" w:rsidRDefault="008E4932" w:rsidP="008E4932">
      <w:pPr>
        <w:spacing w:line="520" w:lineRule="exact"/>
        <w:ind w:firstLineChars="200" w:firstLine="600"/>
        <w:rPr>
          <w:sz w:val="30"/>
          <w:szCs w:val="30"/>
        </w:rPr>
      </w:pPr>
      <w:r w:rsidRPr="00D82DD3">
        <w:rPr>
          <w:rFonts w:hint="eastAsia"/>
          <w:sz w:val="30"/>
          <w:szCs w:val="30"/>
        </w:rPr>
        <w:t>2.</w:t>
      </w:r>
      <w:r w:rsidRPr="00D82DD3">
        <w:rPr>
          <w:rFonts w:hint="eastAsia"/>
          <w:sz w:val="30"/>
          <w:szCs w:val="30"/>
        </w:rPr>
        <w:t>校工会组织的疗休养目的地，严格从上级主管部门发布的各地疗休养中心（基地）遴选，组织形式依据上级有关文件精神执行。院级工会组织开展的疗休养活动，</w:t>
      </w:r>
      <w:r>
        <w:rPr>
          <w:rFonts w:hint="eastAsia"/>
          <w:sz w:val="30"/>
          <w:szCs w:val="30"/>
        </w:rPr>
        <w:t>目的地安排在省内</w:t>
      </w:r>
      <w:r w:rsidRPr="00D82DD3">
        <w:rPr>
          <w:rFonts w:hint="eastAsia"/>
          <w:sz w:val="30"/>
          <w:szCs w:val="30"/>
        </w:rPr>
        <w:t>，组织形式参照学校执行。</w:t>
      </w:r>
    </w:p>
    <w:p w:rsidR="008E4932" w:rsidRPr="00D82DD3" w:rsidRDefault="008E4932" w:rsidP="008E4932">
      <w:pPr>
        <w:spacing w:line="520" w:lineRule="exact"/>
        <w:ind w:firstLineChars="200" w:firstLine="600"/>
        <w:rPr>
          <w:sz w:val="30"/>
          <w:szCs w:val="30"/>
        </w:rPr>
      </w:pPr>
      <w:r w:rsidRPr="00D82DD3">
        <w:rPr>
          <w:rFonts w:hint="eastAsia"/>
          <w:sz w:val="30"/>
          <w:szCs w:val="30"/>
        </w:rPr>
        <w:t>3.</w:t>
      </w:r>
      <w:r w:rsidRPr="00D82DD3">
        <w:rPr>
          <w:rFonts w:hint="eastAsia"/>
          <w:sz w:val="30"/>
          <w:szCs w:val="30"/>
        </w:rPr>
        <w:t>教职工疗休养活动以不影响正常教学科研工作为前提，按计划分期分批组织实施。符合疗休养条件的教职工每</w:t>
      </w:r>
      <w:r w:rsidRPr="00D82DD3">
        <w:rPr>
          <w:rFonts w:hint="eastAsia"/>
          <w:sz w:val="30"/>
          <w:szCs w:val="30"/>
        </w:rPr>
        <w:t>3</w:t>
      </w:r>
      <w:r w:rsidRPr="00D82DD3">
        <w:rPr>
          <w:rFonts w:hint="eastAsia"/>
          <w:sz w:val="30"/>
          <w:szCs w:val="30"/>
        </w:rPr>
        <w:t>年可有一次疗休养机会，按校、院</w:t>
      </w:r>
      <w:r w:rsidR="008F0A4F">
        <w:rPr>
          <w:rFonts w:hint="eastAsia"/>
          <w:sz w:val="30"/>
          <w:szCs w:val="30"/>
        </w:rPr>
        <w:t>两级</w:t>
      </w:r>
      <w:r w:rsidRPr="00D82DD3">
        <w:rPr>
          <w:rFonts w:hint="eastAsia"/>
          <w:sz w:val="30"/>
          <w:szCs w:val="30"/>
        </w:rPr>
        <w:t>工会确定的年度计划选择具体的疗休养时间和目的地。</w:t>
      </w:r>
    </w:p>
    <w:p w:rsidR="008E4932" w:rsidRPr="00D82DD3" w:rsidRDefault="008E4932" w:rsidP="008E4932">
      <w:pPr>
        <w:spacing w:line="520" w:lineRule="exact"/>
        <w:ind w:firstLineChars="200" w:firstLine="600"/>
        <w:rPr>
          <w:sz w:val="30"/>
          <w:szCs w:val="30"/>
        </w:rPr>
      </w:pPr>
      <w:r w:rsidRPr="00D82DD3">
        <w:rPr>
          <w:rFonts w:hint="eastAsia"/>
          <w:sz w:val="30"/>
          <w:szCs w:val="30"/>
        </w:rPr>
        <w:t>4.</w:t>
      </w:r>
      <w:r w:rsidRPr="00D82DD3">
        <w:rPr>
          <w:rFonts w:hint="eastAsia"/>
          <w:sz w:val="30"/>
          <w:szCs w:val="30"/>
        </w:rPr>
        <w:t>教职工原则上每一周期只能享受一次疗休养活动，未参加的按自动放弃处理，不能相互转让或顶替。教职工个人在学校计划外自行组织的，费用不予报销。</w:t>
      </w:r>
    </w:p>
    <w:p w:rsidR="008E4932" w:rsidRPr="00D82DD3" w:rsidRDefault="008E4932" w:rsidP="008E4932">
      <w:pPr>
        <w:spacing w:line="520" w:lineRule="exact"/>
        <w:ind w:firstLineChars="200" w:firstLine="600"/>
        <w:rPr>
          <w:sz w:val="30"/>
          <w:szCs w:val="30"/>
        </w:rPr>
      </w:pPr>
      <w:r w:rsidRPr="00D82DD3">
        <w:rPr>
          <w:rFonts w:hint="eastAsia"/>
          <w:sz w:val="30"/>
          <w:szCs w:val="30"/>
        </w:rPr>
        <w:t>五、疗休养经费及管理</w:t>
      </w:r>
    </w:p>
    <w:p w:rsidR="008E4932" w:rsidRPr="00D82DD3" w:rsidRDefault="008E4932" w:rsidP="008E4932">
      <w:pPr>
        <w:spacing w:line="520" w:lineRule="exact"/>
        <w:ind w:firstLineChars="200" w:firstLine="600"/>
        <w:rPr>
          <w:sz w:val="30"/>
          <w:szCs w:val="30"/>
        </w:rPr>
      </w:pPr>
      <w:r w:rsidRPr="00D82DD3">
        <w:rPr>
          <w:rFonts w:hint="eastAsia"/>
          <w:sz w:val="30"/>
          <w:szCs w:val="30"/>
        </w:rPr>
        <w:t>1.</w:t>
      </w:r>
      <w:r w:rsidRPr="00D82DD3">
        <w:rPr>
          <w:rFonts w:hint="eastAsia"/>
          <w:sz w:val="30"/>
          <w:szCs w:val="30"/>
        </w:rPr>
        <w:t>疗休养经费按</w:t>
      </w:r>
      <w:r w:rsidRPr="00D82DD3">
        <w:rPr>
          <w:rFonts w:hint="eastAsia"/>
          <w:sz w:val="30"/>
          <w:szCs w:val="30"/>
        </w:rPr>
        <w:t>400</w:t>
      </w:r>
      <w:r w:rsidRPr="00D82DD3">
        <w:rPr>
          <w:rFonts w:hint="eastAsia"/>
          <w:sz w:val="30"/>
          <w:szCs w:val="30"/>
        </w:rPr>
        <w:t>元</w:t>
      </w:r>
      <w:r w:rsidRPr="00D82DD3">
        <w:rPr>
          <w:rFonts w:hint="eastAsia"/>
          <w:sz w:val="30"/>
          <w:szCs w:val="30"/>
        </w:rPr>
        <w:t>/</w:t>
      </w:r>
      <w:r w:rsidRPr="00D82DD3">
        <w:rPr>
          <w:rFonts w:hint="eastAsia"/>
          <w:sz w:val="30"/>
          <w:szCs w:val="30"/>
        </w:rPr>
        <w:t>天、总费用不高于</w:t>
      </w:r>
      <w:r w:rsidRPr="00D82DD3">
        <w:rPr>
          <w:rFonts w:hint="eastAsia"/>
          <w:sz w:val="30"/>
          <w:szCs w:val="30"/>
        </w:rPr>
        <w:t>2000</w:t>
      </w:r>
      <w:r w:rsidRPr="00D82DD3">
        <w:rPr>
          <w:rFonts w:hint="eastAsia"/>
          <w:sz w:val="30"/>
          <w:szCs w:val="30"/>
        </w:rPr>
        <w:t>元</w:t>
      </w:r>
      <w:r w:rsidRPr="00D82DD3">
        <w:rPr>
          <w:rFonts w:hint="eastAsia"/>
          <w:sz w:val="30"/>
          <w:szCs w:val="30"/>
        </w:rPr>
        <w:t>/</w:t>
      </w:r>
      <w:r w:rsidRPr="00D82DD3">
        <w:rPr>
          <w:rFonts w:hint="eastAsia"/>
          <w:sz w:val="30"/>
          <w:szCs w:val="30"/>
        </w:rPr>
        <w:t>人·次的限额标准执行。实际支付的费用超过限额标准的，超额部分由参加疗休养的教职工自理。</w:t>
      </w:r>
    </w:p>
    <w:p w:rsidR="008E4932" w:rsidRPr="00D82DD3" w:rsidRDefault="008E4932" w:rsidP="008E4932">
      <w:pPr>
        <w:spacing w:line="520" w:lineRule="exact"/>
        <w:ind w:firstLineChars="200" w:firstLine="600"/>
        <w:rPr>
          <w:sz w:val="30"/>
          <w:szCs w:val="30"/>
        </w:rPr>
      </w:pPr>
      <w:r w:rsidRPr="00D82DD3">
        <w:rPr>
          <w:sz w:val="30"/>
          <w:szCs w:val="30"/>
        </w:rPr>
        <w:t>2</w:t>
      </w:r>
      <w:r w:rsidRPr="00D82DD3">
        <w:rPr>
          <w:rFonts w:hint="eastAsia"/>
          <w:sz w:val="30"/>
          <w:szCs w:val="30"/>
        </w:rPr>
        <w:t>.</w:t>
      </w:r>
      <w:r w:rsidRPr="00D82DD3">
        <w:rPr>
          <w:rFonts w:hint="eastAsia"/>
          <w:sz w:val="30"/>
          <w:szCs w:val="30"/>
        </w:rPr>
        <w:t>每年初，计划财务处及时下达学校批准的年度教职工疗休养经费指标，校工会负责统筹，其中</w:t>
      </w:r>
      <w:r w:rsidRPr="00D82DD3">
        <w:rPr>
          <w:rFonts w:hint="eastAsia"/>
          <w:sz w:val="30"/>
          <w:szCs w:val="30"/>
        </w:rPr>
        <w:t>85%</w:t>
      </w:r>
      <w:r w:rsidRPr="00D82DD3">
        <w:rPr>
          <w:rFonts w:hint="eastAsia"/>
          <w:sz w:val="30"/>
          <w:szCs w:val="30"/>
        </w:rPr>
        <w:t>经费下达</w:t>
      </w:r>
      <w:r>
        <w:rPr>
          <w:rFonts w:hint="eastAsia"/>
          <w:sz w:val="30"/>
          <w:szCs w:val="30"/>
        </w:rPr>
        <w:t>至</w:t>
      </w:r>
      <w:r w:rsidRPr="00D82DD3">
        <w:rPr>
          <w:rFonts w:hint="eastAsia"/>
          <w:sz w:val="30"/>
          <w:szCs w:val="30"/>
        </w:rPr>
        <w:t>院</w:t>
      </w:r>
      <w:r w:rsidR="008F0A4F">
        <w:rPr>
          <w:rFonts w:hint="eastAsia"/>
          <w:sz w:val="30"/>
          <w:szCs w:val="30"/>
        </w:rPr>
        <w:t>级</w:t>
      </w:r>
      <w:r w:rsidRPr="00D82DD3">
        <w:rPr>
          <w:rFonts w:hint="eastAsia"/>
          <w:sz w:val="30"/>
          <w:szCs w:val="30"/>
        </w:rPr>
        <w:t>工会。下达经费按院级单位</w:t>
      </w:r>
      <w:r w:rsidRPr="00D82DD3">
        <w:rPr>
          <w:rFonts w:hint="eastAsia"/>
          <w:sz w:val="30"/>
          <w:szCs w:val="30"/>
        </w:rPr>
        <w:t>1/3</w:t>
      </w:r>
      <w:r w:rsidRPr="00D82DD3">
        <w:rPr>
          <w:rFonts w:hint="eastAsia"/>
          <w:sz w:val="30"/>
          <w:szCs w:val="30"/>
        </w:rPr>
        <w:t>事业编制在职在岗人数（以当年</w:t>
      </w:r>
      <w:r w:rsidRPr="00D82DD3">
        <w:rPr>
          <w:rFonts w:hint="eastAsia"/>
          <w:sz w:val="30"/>
          <w:szCs w:val="30"/>
        </w:rPr>
        <w:t>1</w:t>
      </w:r>
      <w:r w:rsidRPr="00D82DD3">
        <w:rPr>
          <w:rFonts w:hint="eastAsia"/>
          <w:sz w:val="30"/>
          <w:szCs w:val="30"/>
        </w:rPr>
        <w:t>月</w:t>
      </w:r>
      <w:r w:rsidRPr="00D82DD3">
        <w:rPr>
          <w:rFonts w:hint="eastAsia"/>
          <w:sz w:val="30"/>
          <w:szCs w:val="30"/>
        </w:rPr>
        <w:t>31</w:t>
      </w:r>
      <w:r w:rsidRPr="00D82DD3">
        <w:rPr>
          <w:rFonts w:hint="eastAsia"/>
          <w:sz w:val="30"/>
          <w:szCs w:val="30"/>
        </w:rPr>
        <w:t>日人事处统计数据为准）测算，专款专用，按实报销。另</w:t>
      </w:r>
      <w:r w:rsidRPr="00D82DD3">
        <w:rPr>
          <w:rFonts w:hint="eastAsia"/>
          <w:sz w:val="30"/>
          <w:szCs w:val="30"/>
        </w:rPr>
        <w:t>15%</w:t>
      </w:r>
      <w:r w:rsidRPr="00D82DD3">
        <w:rPr>
          <w:rFonts w:hint="eastAsia"/>
          <w:sz w:val="30"/>
          <w:szCs w:val="30"/>
        </w:rPr>
        <w:t>经费作为校工会组织的疗休养活动</w:t>
      </w:r>
      <w:r>
        <w:rPr>
          <w:rFonts w:hint="eastAsia"/>
          <w:sz w:val="30"/>
          <w:szCs w:val="30"/>
        </w:rPr>
        <w:t>的</w:t>
      </w:r>
      <w:r w:rsidRPr="00D82DD3">
        <w:rPr>
          <w:rFonts w:hint="eastAsia"/>
          <w:sz w:val="30"/>
          <w:szCs w:val="30"/>
        </w:rPr>
        <w:t>专项经费。</w:t>
      </w:r>
    </w:p>
    <w:p w:rsidR="008E4932" w:rsidRPr="00D82DD3" w:rsidRDefault="008E4932" w:rsidP="008E4932">
      <w:pPr>
        <w:spacing w:line="520" w:lineRule="exact"/>
        <w:ind w:firstLineChars="200" w:firstLine="600"/>
        <w:rPr>
          <w:sz w:val="30"/>
          <w:szCs w:val="30"/>
        </w:rPr>
      </w:pPr>
      <w:r w:rsidRPr="00D82DD3">
        <w:rPr>
          <w:sz w:val="30"/>
          <w:szCs w:val="30"/>
        </w:rPr>
        <w:t>3</w:t>
      </w:r>
      <w:r w:rsidRPr="00D82DD3">
        <w:rPr>
          <w:rFonts w:hint="eastAsia"/>
          <w:sz w:val="30"/>
          <w:szCs w:val="30"/>
        </w:rPr>
        <w:t>.</w:t>
      </w:r>
      <w:r w:rsidRPr="00D82DD3">
        <w:rPr>
          <w:rFonts w:hint="eastAsia"/>
          <w:sz w:val="30"/>
          <w:szCs w:val="30"/>
        </w:rPr>
        <w:t>疗休养经费，主要用于疗休养活动期间的交通费、住宿费、伙食费、人身意外保险费。疗休养活动结束后凭承办单位提供的活动方案、疗休养合同、税务部门监制的专用发票以及参加名单直接到校计划财务处报销。</w:t>
      </w:r>
      <w:bookmarkStart w:id="0" w:name="_GoBack"/>
      <w:bookmarkEnd w:id="0"/>
    </w:p>
    <w:p w:rsidR="008E4932" w:rsidRPr="00D82DD3" w:rsidRDefault="008E4932" w:rsidP="008E4932">
      <w:pPr>
        <w:spacing w:line="520" w:lineRule="exact"/>
        <w:ind w:firstLineChars="200" w:firstLine="600"/>
        <w:rPr>
          <w:sz w:val="30"/>
          <w:szCs w:val="30"/>
        </w:rPr>
      </w:pPr>
      <w:r w:rsidRPr="00D82DD3">
        <w:rPr>
          <w:sz w:val="30"/>
          <w:szCs w:val="30"/>
        </w:rPr>
        <w:t>4</w:t>
      </w:r>
      <w:r w:rsidRPr="00D82DD3">
        <w:rPr>
          <w:rFonts w:hint="eastAsia"/>
          <w:sz w:val="30"/>
          <w:szCs w:val="30"/>
        </w:rPr>
        <w:t>.</w:t>
      </w:r>
      <w:r w:rsidRPr="00D82DD3">
        <w:rPr>
          <w:rFonts w:hint="eastAsia"/>
          <w:sz w:val="30"/>
          <w:szCs w:val="30"/>
        </w:rPr>
        <w:t>疗休养经费当年有效，不结转、不留存。结余经费在当年</w:t>
      </w:r>
      <w:r w:rsidRPr="00D82DD3">
        <w:rPr>
          <w:rFonts w:hint="eastAsia"/>
          <w:sz w:val="30"/>
          <w:szCs w:val="30"/>
        </w:rPr>
        <w:lastRenderedPageBreak/>
        <w:t>末</w:t>
      </w:r>
      <w:r>
        <w:rPr>
          <w:rFonts w:hint="eastAsia"/>
          <w:sz w:val="30"/>
          <w:szCs w:val="30"/>
        </w:rPr>
        <w:t>由</w:t>
      </w:r>
      <w:r w:rsidRPr="00D82DD3">
        <w:rPr>
          <w:rFonts w:hint="eastAsia"/>
          <w:sz w:val="30"/>
          <w:szCs w:val="30"/>
        </w:rPr>
        <w:t>校财务部门</w:t>
      </w:r>
      <w:r>
        <w:rPr>
          <w:rFonts w:hint="eastAsia"/>
          <w:sz w:val="30"/>
          <w:szCs w:val="30"/>
        </w:rPr>
        <w:t>收回</w:t>
      </w:r>
      <w:r w:rsidRPr="00D82DD3">
        <w:rPr>
          <w:rFonts w:hint="eastAsia"/>
          <w:sz w:val="30"/>
          <w:szCs w:val="30"/>
        </w:rPr>
        <w:t>。</w:t>
      </w:r>
    </w:p>
    <w:p w:rsidR="008E4932" w:rsidRPr="00D82DD3" w:rsidRDefault="008E4932" w:rsidP="008E4932">
      <w:pPr>
        <w:widowControl/>
        <w:spacing w:line="520" w:lineRule="exact"/>
        <w:ind w:firstLine="641"/>
        <w:jc w:val="left"/>
        <w:rPr>
          <w:sz w:val="30"/>
          <w:szCs w:val="30"/>
        </w:rPr>
      </w:pPr>
      <w:r w:rsidRPr="00D82DD3">
        <w:rPr>
          <w:rFonts w:hint="eastAsia"/>
          <w:sz w:val="30"/>
          <w:szCs w:val="30"/>
        </w:rPr>
        <w:t>六、工作要求</w:t>
      </w:r>
    </w:p>
    <w:p w:rsidR="008E4932" w:rsidRPr="00D82DD3" w:rsidRDefault="008E4932" w:rsidP="008E4932">
      <w:pPr>
        <w:widowControl/>
        <w:spacing w:line="520" w:lineRule="exact"/>
        <w:ind w:rightChars="40" w:right="84" w:firstLine="643"/>
        <w:rPr>
          <w:sz w:val="30"/>
          <w:szCs w:val="30"/>
        </w:rPr>
      </w:pPr>
      <w:r w:rsidRPr="00D82DD3">
        <w:rPr>
          <w:rFonts w:hint="eastAsia"/>
          <w:sz w:val="30"/>
          <w:szCs w:val="30"/>
        </w:rPr>
        <w:t>1.</w:t>
      </w:r>
      <w:r w:rsidRPr="00D82DD3">
        <w:rPr>
          <w:rFonts w:hint="eastAsia"/>
          <w:sz w:val="30"/>
          <w:szCs w:val="30"/>
        </w:rPr>
        <w:t>校、院</w:t>
      </w:r>
      <w:r w:rsidR="008F0A4F">
        <w:rPr>
          <w:rFonts w:hint="eastAsia"/>
          <w:sz w:val="30"/>
          <w:szCs w:val="30"/>
        </w:rPr>
        <w:t>两级</w:t>
      </w:r>
      <w:r w:rsidRPr="00D82DD3">
        <w:rPr>
          <w:rFonts w:hint="eastAsia"/>
          <w:sz w:val="30"/>
          <w:szCs w:val="30"/>
        </w:rPr>
        <w:t>工会是组织疗休养活动的责任单位，全面负责疗休养活动的组织、监督和管理。同时，校、院</w:t>
      </w:r>
      <w:r w:rsidR="008F0A4F">
        <w:rPr>
          <w:rFonts w:hint="eastAsia"/>
          <w:sz w:val="30"/>
          <w:szCs w:val="30"/>
        </w:rPr>
        <w:t>两级</w:t>
      </w:r>
      <w:r w:rsidRPr="00D82DD3">
        <w:rPr>
          <w:rFonts w:hint="eastAsia"/>
          <w:sz w:val="30"/>
          <w:szCs w:val="30"/>
        </w:rPr>
        <w:t>工会必须为参加疗休养的教职工购买人身意外保险。</w:t>
      </w:r>
    </w:p>
    <w:p w:rsidR="008E4932" w:rsidRPr="00D82DD3" w:rsidRDefault="008E4932" w:rsidP="008E4932">
      <w:pPr>
        <w:widowControl/>
        <w:spacing w:line="520" w:lineRule="exact"/>
        <w:ind w:firstLine="643"/>
        <w:rPr>
          <w:sz w:val="30"/>
          <w:szCs w:val="30"/>
        </w:rPr>
      </w:pPr>
      <w:r w:rsidRPr="00D82DD3">
        <w:rPr>
          <w:sz w:val="30"/>
          <w:szCs w:val="30"/>
        </w:rPr>
        <w:t>2</w:t>
      </w:r>
      <w:r w:rsidRPr="00D82DD3">
        <w:rPr>
          <w:rFonts w:hint="eastAsia"/>
          <w:sz w:val="30"/>
          <w:szCs w:val="30"/>
        </w:rPr>
        <w:t>.</w:t>
      </w:r>
      <w:r w:rsidRPr="00D82DD3">
        <w:rPr>
          <w:rFonts w:hint="eastAsia"/>
          <w:sz w:val="30"/>
          <w:szCs w:val="30"/>
        </w:rPr>
        <w:t>严格执行国家有关法律法规和上级有关廉政建设、作风建设、厉行节约反对浪费等有关规定，严明疗休养纪律，规范疗休养内容，严禁以疗休养为名搞疲劳拉练式公款旅游和发放钱物。</w:t>
      </w:r>
    </w:p>
    <w:p w:rsidR="008E4932" w:rsidRPr="00D82DD3" w:rsidRDefault="008E4932" w:rsidP="008E4932">
      <w:pPr>
        <w:widowControl/>
        <w:spacing w:line="520" w:lineRule="exact"/>
        <w:ind w:firstLine="643"/>
        <w:rPr>
          <w:sz w:val="30"/>
          <w:szCs w:val="30"/>
        </w:rPr>
      </w:pPr>
      <w:r w:rsidRPr="00D82DD3">
        <w:rPr>
          <w:sz w:val="30"/>
          <w:szCs w:val="30"/>
        </w:rPr>
        <w:t>3</w:t>
      </w:r>
      <w:r w:rsidRPr="00D82DD3">
        <w:rPr>
          <w:rFonts w:hint="eastAsia"/>
          <w:sz w:val="30"/>
          <w:szCs w:val="30"/>
        </w:rPr>
        <w:t>.</w:t>
      </w:r>
      <w:r w:rsidRPr="00D82DD3">
        <w:rPr>
          <w:rFonts w:hint="eastAsia"/>
          <w:sz w:val="30"/>
          <w:szCs w:val="30"/>
        </w:rPr>
        <w:t>疗休养活动的主要内容是为教职工提供休息养生的服务，可就地、就近组织到目的地周边的景点参观考察。每批疗休养只能选择一个疗休养场所，疗休养时间一般不超过</w:t>
      </w:r>
      <w:r w:rsidRPr="00D82DD3">
        <w:rPr>
          <w:rFonts w:hint="eastAsia"/>
          <w:sz w:val="30"/>
          <w:szCs w:val="30"/>
        </w:rPr>
        <w:t>5</w:t>
      </w:r>
      <w:r w:rsidRPr="00D82DD3">
        <w:rPr>
          <w:rFonts w:hint="eastAsia"/>
          <w:sz w:val="30"/>
          <w:szCs w:val="30"/>
        </w:rPr>
        <w:t>天。</w:t>
      </w:r>
    </w:p>
    <w:p w:rsidR="008E4932" w:rsidRPr="00D82DD3" w:rsidRDefault="008E4932" w:rsidP="008E4932">
      <w:pPr>
        <w:widowControl/>
        <w:spacing w:line="520" w:lineRule="exact"/>
        <w:ind w:firstLine="643"/>
        <w:jc w:val="left"/>
        <w:rPr>
          <w:sz w:val="30"/>
          <w:szCs w:val="30"/>
        </w:rPr>
      </w:pPr>
      <w:r w:rsidRPr="00D82DD3">
        <w:rPr>
          <w:rFonts w:hint="eastAsia"/>
          <w:sz w:val="30"/>
          <w:szCs w:val="30"/>
        </w:rPr>
        <w:t>4.</w:t>
      </w:r>
      <w:r w:rsidRPr="00D82DD3">
        <w:rPr>
          <w:rFonts w:hint="eastAsia"/>
          <w:sz w:val="30"/>
          <w:szCs w:val="30"/>
        </w:rPr>
        <w:t>加强安全教育，预防各类事故发生。如需委托社会机构和单位代为组织，必须遴选有资质、信誉好的机构或单位，及时签订相关合同。</w:t>
      </w:r>
    </w:p>
    <w:p w:rsidR="008E4932" w:rsidRPr="00D82DD3" w:rsidRDefault="008E4932" w:rsidP="008E4932">
      <w:pPr>
        <w:widowControl/>
        <w:spacing w:line="520" w:lineRule="exact"/>
        <w:ind w:firstLine="643"/>
        <w:jc w:val="left"/>
        <w:rPr>
          <w:sz w:val="30"/>
          <w:szCs w:val="30"/>
        </w:rPr>
      </w:pPr>
      <w:r w:rsidRPr="00D82DD3">
        <w:rPr>
          <w:sz w:val="30"/>
          <w:szCs w:val="30"/>
        </w:rPr>
        <w:t>5</w:t>
      </w:r>
      <w:r w:rsidRPr="00D82DD3">
        <w:rPr>
          <w:rFonts w:hint="eastAsia"/>
          <w:sz w:val="30"/>
          <w:szCs w:val="30"/>
        </w:rPr>
        <w:t>.</w:t>
      </w:r>
      <w:r w:rsidRPr="00D82DD3">
        <w:rPr>
          <w:rFonts w:hint="eastAsia"/>
          <w:sz w:val="30"/>
          <w:szCs w:val="30"/>
        </w:rPr>
        <w:t>疗休养活动要加强组织观念，疗休养期间需服从安排，不随便离团。如有特殊情况需中途离团或不随团返回或提前结束疗休养活动的，须事前办理离团手续，经同意后方可离团，并按已享受一次休养处理，费用一律按实际结算，结余不退，超支自理。</w:t>
      </w:r>
      <w:r w:rsidRPr="00D82DD3">
        <w:rPr>
          <w:sz w:val="30"/>
          <w:szCs w:val="30"/>
        </w:rPr>
        <w:t xml:space="preserve"> </w:t>
      </w:r>
    </w:p>
    <w:p w:rsidR="008E4932" w:rsidRPr="00D82DD3" w:rsidRDefault="008E4932" w:rsidP="008E4932">
      <w:pPr>
        <w:widowControl/>
        <w:spacing w:line="520" w:lineRule="exact"/>
        <w:ind w:firstLine="643"/>
        <w:jc w:val="left"/>
        <w:rPr>
          <w:sz w:val="30"/>
          <w:szCs w:val="30"/>
        </w:rPr>
      </w:pPr>
      <w:r w:rsidRPr="00D82DD3">
        <w:rPr>
          <w:rFonts w:hint="eastAsia"/>
          <w:sz w:val="30"/>
          <w:szCs w:val="30"/>
        </w:rPr>
        <w:t>七、附则</w:t>
      </w:r>
    </w:p>
    <w:p w:rsidR="008E4932" w:rsidRPr="00D82DD3" w:rsidRDefault="008E4932" w:rsidP="008E4932">
      <w:pPr>
        <w:widowControl/>
        <w:spacing w:line="520" w:lineRule="exact"/>
        <w:ind w:firstLine="643"/>
        <w:jc w:val="left"/>
        <w:rPr>
          <w:sz w:val="30"/>
          <w:szCs w:val="30"/>
        </w:rPr>
      </w:pPr>
      <w:r w:rsidRPr="00D82DD3">
        <w:rPr>
          <w:rFonts w:hint="eastAsia"/>
          <w:sz w:val="30"/>
          <w:szCs w:val="30"/>
        </w:rPr>
        <w:t>本办法自</w:t>
      </w:r>
      <w:r w:rsidRPr="00D82DD3">
        <w:rPr>
          <w:rFonts w:hint="eastAsia"/>
          <w:sz w:val="30"/>
          <w:szCs w:val="30"/>
        </w:rPr>
        <w:t>2016</w:t>
      </w:r>
      <w:r w:rsidRPr="00D82DD3">
        <w:rPr>
          <w:rFonts w:hint="eastAsia"/>
          <w:sz w:val="30"/>
          <w:szCs w:val="30"/>
        </w:rPr>
        <w:t>年</w:t>
      </w:r>
      <w:r w:rsidRPr="00D82DD3">
        <w:rPr>
          <w:rFonts w:hint="eastAsia"/>
          <w:sz w:val="30"/>
          <w:szCs w:val="30"/>
        </w:rPr>
        <w:t>1</w:t>
      </w:r>
      <w:r w:rsidRPr="00D82DD3">
        <w:rPr>
          <w:rFonts w:hint="eastAsia"/>
          <w:sz w:val="30"/>
          <w:szCs w:val="30"/>
        </w:rPr>
        <w:t>月</w:t>
      </w:r>
      <w:r w:rsidRPr="00D82DD3">
        <w:rPr>
          <w:rFonts w:hint="eastAsia"/>
          <w:sz w:val="30"/>
          <w:szCs w:val="30"/>
        </w:rPr>
        <w:t>1</w:t>
      </w:r>
      <w:r w:rsidRPr="00D82DD3">
        <w:rPr>
          <w:rFonts w:hint="eastAsia"/>
          <w:sz w:val="30"/>
          <w:szCs w:val="30"/>
        </w:rPr>
        <w:t>日起实施，由校工会、计划财务处、人事处负责解释。</w:t>
      </w:r>
      <w:r w:rsidRPr="00D82DD3">
        <w:rPr>
          <w:sz w:val="30"/>
          <w:szCs w:val="30"/>
        </w:rPr>
        <w:t xml:space="preserve"> </w:t>
      </w:r>
    </w:p>
    <w:p w:rsidR="00BD717C" w:rsidRPr="00AE780A" w:rsidRDefault="009C1FA2" w:rsidP="00AE780A">
      <w:pPr>
        <w:ind w:right="280"/>
        <w:jc w:val="right"/>
        <w:rPr>
          <w:sz w:val="30"/>
          <w:szCs w:val="30"/>
        </w:rPr>
      </w:pPr>
      <w:r w:rsidRPr="009C1FA2">
        <w:rPr>
          <w:rFonts w:ascii="宋体" w:cs="宋体" w:hint="eastAsia"/>
          <w:color w:val="000000"/>
          <w:kern w:val="0"/>
          <w:sz w:val="30"/>
          <w:szCs w:val="30"/>
        </w:rPr>
        <w:t xml:space="preserve">                                                                </w:t>
      </w:r>
    </w:p>
    <w:sectPr w:rsidR="00BD717C" w:rsidRPr="00AE780A" w:rsidSect="00C024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758" w:rsidRDefault="00330758" w:rsidP="00ED04D6">
      <w:r>
        <w:separator/>
      </w:r>
    </w:p>
  </w:endnote>
  <w:endnote w:type="continuationSeparator" w:id="1">
    <w:p w:rsidR="00330758" w:rsidRDefault="00330758" w:rsidP="00ED0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E0" w:rsidRDefault="00697112">
    <w:pPr>
      <w:pStyle w:val="a4"/>
      <w:jc w:val="center"/>
    </w:pPr>
    <w:fldSimple w:instr=" PAGE   \* MERGEFORMAT ">
      <w:r w:rsidR="008F0A4F" w:rsidRPr="008F0A4F">
        <w:rPr>
          <w:noProof/>
          <w:lang w:val="zh-CN"/>
        </w:rPr>
        <w:t>1</w:t>
      </w:r>
    </w:fldSimple>
  </w:p>
  <w:p w:rsidR="002C17E0" w:rsidRDefault="002C17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758" w:rsidRDefault="00330758" w:rsidP="00ED04D6">
      <w:r>
        <w:separator/>
      </w:r>
    </w:p>
  </w:footnote>
  <w:footnote w:type="continuationSeparator" w:id="1">
    <w:p w:rsidR="00330758" w:rsidRDefault="00330758" w:rsidP="00ED0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9E9"/>
    <w:rsid w:val="00013DBA"/>
    <w:rsid w:val="0001523C"/>
    <w:rsid w:val="00023A0F"/>
    <w:rsid w:val="00025758"/>
    <w:rsid w:val="00051FEB"/>
    <w:rsid w:val="00061160"/>
    <w:rsid w:val="00070300"/>
    <w:rsid w:val="00074BC9"/>
    <w:rsid w:val="00081E9C"/>
    <w:rsid w:val="00085126"/>
    <w:rsid w:val="000861C9"/>
    <w:rsid w:val="00095437"/>
    <w:rsid w:val="000A5282"/>
    <w:rsid w:val="000B0B5E"/>
    <w:rsid w:val="000B7881"/>
    <w:rsid w:val="000C6906"/>
    <w:rsid w:val="000D4FEA"/>
    <w:rsid w:val="000D6A4A"/>
    <w:rsid w:val="000E35FA"/>
    <w:rsid w:val="000E770F"/>
    <w:rsid w:val="000F673B"/>
    <w:rsid w:val="0010146B"/>
    <w:rsid w:val="00110B40"/>
    <w:rsid w:val="00113A1C"/>
    <w:rsid w:val="001158CA"/>
    <w:rsid w:val="00125712"/>
    <w:rsid w:val="00143356"/>
    <w:rsid w:val="0014353E"/>
    <w:rsid w:val="001439CB"/>
    <w:rsid w:val="00151F40"/>
    <w:rsid w:val="001619CD"/>
    <w:rsid w:val="00171788"/>
    <w:rsid w:val="00195999"/>
    <w:rsid w:val="001A1E21"/>
    <w:rsid w:val="001A2450"/>
    <w:rsid w:val="001B4F48"/>
    <w:rsid w:val="001B6D3F"/>
    <w:rsid w:val="001F2BC6"/>
    <w:rsid w:val="002069BE"/>
    <w:rsid w:val="00207765"/>
    <w:rsid w:val="00215194"/>
    <w:rsid w:val="0022618B"/>
    <w:rsid w:val="0023287C"/>
    <w:rsid w:val="00235C4C"/>
    <w:rsid w:val="002459A0"/>
    <w:rsid w:val="0025310B"/>
    <w:rsid w:val="002547F6"/>
    <w:rsid w:val="00262043"/>
    <w:rsid w:val="00267535"/>
    <w:rsid w:val="00287B90"/>
    <w:rsid w:val="002A65A9"/>
    <w:rsid w:val="002A7891"/>
    <w:rsid w:val="002C17E0"/>
    <w:rsid w:val="002C445F"/>
    <w:rsid w:val="002C56DB"/>
    <w:rsid w:val="002C6710"/>
    <w:rsid w:val="002D2E44"/>
    <w:rsid w:val="002D326E"/>
    <w:rsid w:val="002F5D9E"/>
    <w:rsid w:val="003264ED"/>
    <w:rsid w:val="00330758"/>
    <w:rsid w:val="00330D5F"/>
    <w:rsid w:val="00345746"/>
    <w:rsid w:val="00345E95"/>
    <w:rsid w:val="003460BA"/>
    <w:rsid w:val="00370F71"/>
    <w:rsid w:val="0037446C"/>
    <w:rsid w:val="00375480"/>
    <w:rsid w:val="00386CBD"/>
    <w:rsid w:val="003920CA"/>
    <w:rsid w:val="003962A8"/>
    <w:rsid w:val="003A24E2"/>
    <w:rsid w:val="003A4BFA"/>
    <w:rsid w:val="003A5CA3"/>
    <w:rsid w:val="003B32BC"/>
    <w:rsid w:val="003C0172"/>
    <w:rsid w:val="003C073A"/>
    <w:rsid w:val="003C19C8"/>
    <w:rsid w:val="003C771A"/>
    <w:rsid w:val="003D39FA"/>
    <w:rsid w:val="003E0391"/>
    <w:rsid w:val="003F18E7"/>
    <w:rsid w:val="003F6FF8"/>
    <w:rsid w:val="004003A8"/>
    <w:rsid w:val="0041325E"/>
    <w:rsid w:val="00415160"/>
    <w:rsid w:val="00426EF9"/>
    <w:rsid w:val="00437076"/>
    <w:rsid w:val="00442557"/>
    <w:rsid w:val="00446F20"/>
    <w:rsid w:val="004568D1"/>
    <w:rsid w:val="00464EF8"/>
    <w:rsid w:val="00472C02"/>
    <w:rsid w:val="00483B38"/>
    <w:rsid w:val="004C5B87"/>
    <w:rsid w:val="004E06CE"/>
    <w:rsid w:val="004E1321"/>
    <w:rsid w:val="004E6651"/>
    <w:rsid w:val="004E6E4A"/>
    <w:rsid w:val="00502A7E"/>
    <w:rsid w:val="00503A9A"/>
    <w:rsid w:val="00515DBA"/>
    <w:rsid w:val="00527580"/>
    <w:rsid w:val="0052788B"/>
    <w:rsid w:val="00533200"/>
    <w:rsid w:val="00533E1C"/>
    <w:rsid w:val="005342FB"/>
    <w:rsid w:val="0055299C"/>
    <w:rsid w:val="0055726A"/>
    <w:rsid w:val="005608A7"/>
    <w:rsid w:val="00564BA6"/>
    <w:rsid w:val="00570A44"/>
    <w:rsid w:val="00574638"/>
    <w:rsid w:val="00582158"/>
    <w:rsid w:val="00595139"/>
    <w:rsid w:val="005A00B7"/>
    <w:rsid w:val="005A6BA0"/>
    <w:rsid w:val="005B217C"/>
    <w:rsid w:val="005B30CE"/>
    <w:rsid w:val="005B3B5E"/>
    <w:rsid w:val="005B65D8"/>
    <w:rsid w:val="005B7943"/>
    <w:rsid w:val="005D02C1"/>
    <w:rsid w:val="005E0A7A"/>
    <w:rsid w:val="005E1AA9"/>
    <w:rsid w:val="005E2DF4"/>
    <w:rsid w:val="005E437C"/>
    <w:rsid w:val="005E528E"/>
    <w:rsid w:val="005F45EB"/>
    <w:rsid w:val="005F552A"/>
    <w:rsid w:val="00611623"/>
    <w:rsid w:val="006254BB"/>
    <w:rsid w:val="006353B2"/>
    <w:rsid w:val="00636E97"/>
    <w:rsid w:val="00646052"/>
    <w:rsid w:val="006505F6"/>
    <w:rsid w:val="00650AC8"/>
    <w:rsid w:val="006542BB"/>
    <w:rsid w:val="0066148B"/>
    <w:rsid w:val="006647B8"/>
    <w:rsid w:val="00665DD4"/>
    <w:rsid w:val="00672F1C"/>
    <w:rsid w:val="00675C94"/>
    <w:rsid w:val="00684BB4"/>
    <w:rsid w:val="00686F0F"/>
    <w:rsid w:val="0069071D"/>
    <w:rsid w:val="00692E5B"/>
    <w:rsid w:val="00697112"/>
    <w:rsid w:val="006A0558"/>
    <w:rsid w:val="006A13E6"/>
    <w:rsid w:val="006B2455"/>
    <w:rsid w:val="006C1C0A"/>
    <w:rsid w:val="006C52F5"/>
    <w:rsid w:val="006C5BCA"/>
    <w:rsid w:val="006D1E41"/>
    <w:rsid w:val="006D58A1"/>
    <w:rsid w:val="006D71EF"/>
    <w:rsid w:val="006E2D96"/>
    <w:rsid w:val="006E5381"/>
    <w:rsid w:val="006F0B22"/>
    <w:rsid w:val="006F6A2C"/>
    <w:rsid w:val="00706065"/>
    <w:rsid w:val="00711ED2"/>
    <w:rsid w:val="00712228"/>
    <w:rsid w:val="00717BFB"/>
    <w:rsid w:val="00726D90"/>
    <w:rsid w:val="007304E0"/>
    <w:rsid w:val="00732071"/>
    <w:rsid w:val="00741067"/>
    <w:rsid w:val="007542F5"/>
    <w:rsid w:val="007622A7"/>
    <w:rsid w:val="00772BAF"/>
    <w:rsid w:val="00783A2A"/>
    <w:rsid w:val="00794737"/>
    <w:rsid w:val="00794F63"/>
    <w:rsid w:val="007959AD"/>
    <w:rsid w:val="007A62C1"/>
    <w:rsid w:val="007B01E3"/>
    <w:rsid w:val="007B37DD"/>
    <w:rsid w:val="007B55B7"/>
    <w:rsid w:val="007B75C7"/>
    <w:rsid w:val="007C457B"/>
    <w:rsid w:val="007E4E56"/>
    <w:rsid w:val="007F0329"/>
    <w:rsid w:val="007F228F"/>
    <w:rsid w:val="007F33E7"/>
    <w:rsid w:val="007F3EB0"/>
    <w:rsid w:val="007F51E0"/>
    <w:rsid w:val="00800DC5"/>
    <w:rsid w:val="00802FD1"/>
    <w:rsid w:val="00804216"/>
    <w:rsid w:val="00804CE8"/>
    <w:rsid w:val="00805DAD"/>
    <w:rsid w:val="00807123"/>
    <w:rsid w:val="00815DBB"/>
    <w:rsid w:val="0082405A"/>
    <w:rsid w:val="0083459C"/>
    <w:rsid w:val="00842027"/>
    <w:rsid w:val="0085088D"/>
    <w:rsid w:val="00851A0F"/>
    <w:rsid w:val="00854676"/>
    <w:rsid w:val="0086164A"/>
    <w:rsid w:val="00861664"/>
    <w:rsid w:val="008662F7"/>
    <w:rsid w:val="0088311D"/>
    <w:rsid w:val="00887EBC"/>
    <w:rsid w:val="0089129E"/>
    <w:rsid w:val="00897F68"/>
    <w:rsid w:val="008A7726"/>
    <w:rsid w:val="008B0902"/>
    <w:rsid w:val="008B27B5"/>
    <w:rsid w:val="008B652B"/>
    <w:rsid w:val="008E4932"/>
    <w:rsid w:val="008F0A4F"/>
    <w:rsid w:val="008F4431"/>
    <w:rsid w:val="00901875"/>
    <w:rsid w:val="00901FEC"/>
    <w:rsid w:val="00904C89"/>
    <w:rsid w:val="00907DF2"/>
    <w:rsid w:val="00914D90"/>
    <w:rsid w:val="0091628A"/>
    <w:rsid w:val="0092394A"/>
    <w:rsid w:val="00923D08"/>
    <w:rsid w:val="00924294"/>
    <w:rsid w:val="00925BCE"/>
    <w:rsid w:val="00931F91"/>
    <w:rsid w:val="00932EE6"/>
    <w:rsid w:val="00940B94"/>
    <w:rsid w:val="00950624"/>
    <w:rsid w:val="00953155"/>
    <w:rsid w:val="009533C9"/>
    <w:rsid w:val="009545FA"/>
    <w:rsid w:val="00956AB2"/>
    <w:rsid w:val="009665F5"/>
    <w:rsid w:val="00970548"/>
    <w:rsid w:val="009749FF"/>
    <w:rsid w:val="00976927"/>
    <w:rsid w:val="00976A24"/>
    <w:rsid w:val="00983A75"/>
    <w:rsid w:val="009A5B9B"/>
    <w:rsid w:val="009B00D8"/>
    <w:rsid w:val="009C1FA2"/>
    <w:rsid w:val="009C5D02"/>
    <w:rsid w:val="009D2C6E"/>
    <w:rsid w:val="009D4D5E"/>
    <w:rsid w:val="009D4FD9"/>
    <w:rsid w:val="009F039C"/>
    <w:rsid w:val="009F2825"/>
    <w:rsid w:val="009F68C2"/>
    <w:rsid w:val="00A1067D"/>
    <w:rsid w:val="00A313E8"/>
    <w:rsid w:val="00A35FE9"/>
    <w:rsid w:val="00A378BA"/>
    <w:rsid w:val="00A40A8B"/>
    <w:rsid w:val="00A572DD"/>
    <w:rsid w:val="00A6400B"/>
    <w:rsid w:val="00A74C38"/>
    <w:rsid w:val="00A75CDF"/>
    <w:rsid w:val="00A77BF9"/>
    <w:rsid w:val="00A80D4F"/>
    <w:rsid w:val="00AA045C"/>
    <w:rsid w:val="00AA2AAB"/>
    <w:rsid w:val="00AA3C18"/>
    <w:rsid w:val="00AB0B49"/>
    <w:rsid w:val="00AC00A9"/>
    <w:rsid w:val="00AD4CB6"/>
    <w:rsid w:val="00AE1E5E"/>
    <w:rsid w:val="00AE780A"/>
    <w:rsid w:val="00AF1444"/>
    <w:rsid w:val="00AF187E"/>
    <w:rsid w:val="00AF1C2D"/>
    <w:rsid w:val="00AF24A1"/>
    <w:rsid w:val="00AF2CA7"/>
    <w:rsid w:val="00AF426E"/>
    <w:rsid w:val="00B04E4B"/>
    <w:rsid w:val="00B10A99"/>
    <w:rsid w:val="00B1144F"/>
    <w:rsid w:val="00B14F44"/>
    <w:rsid w:val="00B22770"/>
    <w:rsid w:val="00B22FC1"/>
    <w:rsid w:val="00B27E55"/>
    <w:rsid w:val="00B27EF4"/>
    <w:rsid w:val="00B367C6"/>
    <w:rsid w:val="00B376C5"/>
    <w:rsid w:val="00B47316"/>
    <w:rsid w:val="00B50145"/>
    <w:rsid w:val="00B52058"/>
    <w:rsid w:val="00B551B9"/>
    <w:rsid w:val="00B55DB4"/>
    <w:rsid w:val="00B56C42"/>
    <w:rsid w:val="00B61DF6"/>
    <w:rsid w:val="00B76284"/>
    <w:rsid w:val="00B9341C"/>
    <w:rsid w:val="00B94DEC"/>
    <w:rsid w:val="00B9777F"/>
    <w:rsid w:val="00BA5F48"/>
    <w:rsid w:val="00BB4DD6"/>
    <w:rsid w:val="00BB763B"/>
    <w:rsid w:val="00BD3C1E"/>
    <w:rsid w:val="00BD717C"/>
    <w:rsid w:val="00BE1F75"/>
    <w:rsid w:val="00BE630B"/>
    <w:rsid w:val="00BF172F"/>
    <w:rsid w:val="00C024BF"/>
    <w:rsid w:val="00C077DB"/>
    <w:rsid w:val="00C25AD2"/>
    <w:rsid w:val="00C31370"/>
    <w:rsid w:val="00C32EE9"/>
    <w:rsid w:val="00C50DBA"/>
    <w:rsid w:val="00C70A51"/>
    <w:rsid w:val="00C73913"/>
    <w:rsid w:val="00C75876"/>
    <w:rsid w:val="00C830F4"/>
    <w:rsid w:val="00C832F2"/>
    <w:rsid w:val="00C90C9D"/>
    <w:rsid w:val="00C90F44"/>
    <w:rsid w:val="00C9190F"/>
    <w:rsid w:val="00C961D8"/>
    <w:rsid w:val="00CA18D9"/>
    <w:rsid w:val="00CC5508"/>
    <w:rsid w:val="00CC6121"/>
    <w:rsid w:val="00CE1FCE"/>
    <w:rsid w:val="00CF45F9"/>
    <w:rsid w:val="00CF627E"/>
    <w:rsid w:val="00D005F0"/>
    <w:rsid w:val="00D0201F"/>
    <w:rsid w:val="00D06E44"/>
    <w:rsid w:val="00D16B09"/>
    <w:rsid w:val="00D259B2"/>
    <w:rsid w:val="00D34C42"/>
    <w:rsid w:val="00D436A3"/>
    <w:rsid w:val="00D44522"/>
    <w:rsid w:val="00D45773"/>
    <w:rsid w:val="00D65F7D"/>
    <w:rsid w:val="00D66FDA"/>
    <w:rsid w:val="00D72450"/>
    <w:rsid w:val="00DA57CE"/>
    <w:rsid w:val="00DB34D5"/>
    <w:rsid w:val="00DC4DF5"/>
    <w:rsid w:val="00DC59EF"/>
    <w:rsid w:val="00DD3B9E"/>
    <w:rsid w:val="00DD4BAC"/>
    <w:rsid w:val="00DD7EC2"/>
    <w:rsid w:val="00DF49DF"/>
    <w:rsid w:val="00E17B0A"/>
    <w:rsid w:val="00E226BA"/>
    <w:rsid w:val="00E22C81"/>
    <w:rsid w:val="00E2397A"/>
    <w:rsid w:val="00E23CA0"/>
    <w:rsid w:val="00E2472E"/>
    <w:rsid w:val="00E403AD"/>
    <w:rsid w:val="00E41771"/>
    <w:rsid w:val="00E51E1C"/>
    <w:rsid w:val="00E8231B"/>
    <w:rsid w:val="00E8722E"/>
    <w:rsid w:val="00E879E9"/>
    <w:rsid w:val="00EA1587"/>
    <w:rsid w:val="00EB1249"/>
    <w:rsid w:val="00ED04D6"/>
    <w:rsid w:val="00ED19B6"/>
    <w:rsid w:val="00EE0130"/>
    <w:rsid w:val="00EE4ADF"/>
    <w:rsid w:val="00EF670C"/>
    <w:rsid w:val="00EF6DD0"/>
    <w:rsid w:val="00F017B5"/>
    <w:rsid w:val="00F05D06"/>
    <w:rsid w:val="00F11F17"/>
    <w:rsid w:val="00F124A4"/>
    <w:rsid w:val="00F21930"/>
    <w:rsid w:val="00F3130C"/>
    <w:rsid w:val="00F47EF1"/>
    <w:rsid w:val="00F57219"/>
    <w:rsid w:val="00F62E3A"/>
    <w:rsid w:val="00F62ED7"/>
    <w:rsid w:val="00F647AA"/>
    <w:rsid w:val="00F822C7"/>
    <w:rsid w:val="00F854D8"/>
    <w:rsid w:val="00FA455D"/>
    <w:rsid w:val="00FA52B8"/>
    <w:rsid w:val="00FA78B5"/>
    <w:rsid w:val="00FB04C5"/>
    <w:rsid w:val="00FB31BF"/>
    <w:rsid w:val="00FB5E7B"/>
    <w:rsid w:val="00FD057B"/>
    <w:rsid w:val="00FD1288"/>
    <w:rsid w:val="00FE76EB"/>
    <w:rsid w:val="00FE7C62"/>
    <w:rsid w:val="00FF077A"/>
    <w:rsid w:val="00FF61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D0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D04D6"/>
    <w:rPr>
      <w:rFonts w:cs="Times New Roman"/>
      <w:sz w:val="18"/>
      <w:szCs w:val="18"/>
    </w:rPr>
  </w:style>
  <w:style w:type="paragraph" w:styleId="a4">
    <w:name w:val="footer"/>
    <w:basedOn w:val="a"/>
    <w:link w:val="Char0"/>
    <w:uiPriority w:val="99"/>
    <w:rsid w:val="00ED04D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D04D6"/>
    <w:rPr>
      <w:rFonts w:cs="Times New Roman"/>
      <w:sz w:val="18"/>
      <w:szCs w:val="18"/>
    </w:rPr>
  </w:style>
  <w:style w:type="paragraph" w:customStyle="1" w:styleId="Default">
    <w:name w:val="Default"/>
    <w:rsid w:val="00C961D8"/>
    <w:pPr>
      <w:widowControl w:val="0"/>
      <w:autoSpaceDE w:val="0"/>
      <w:autoSpaceDN w:val="0"/>
      <w:adjustRightInd w:val="0"/>
    </w:pPr>
    <w:rPr>
      <w:rFonts w:ascii="宋体" w:cs="宋体"/>
      <w:color w:val="000000"/>
      <w:sz w:val="24"/>
      <w:szCs w:val="24"/>
    </w:rPr>
  </w:style>
  <w:style w:type="paragraph" w:styleId="a5">
    <w:name w:val="Body Text Indent"/>
    <w:basedOn w:val="a"/>
    <w:link w:val="Char1"/>
    <w:rsid w:val="00BD717C"/>
    <w:pPr>
      <w:ind w:firstLineChars="257" w:firstLine="720"/>
      <w:jc w:val="left"/>
    </w:pPr>
    <w:rPr>
      <w:rFonts w:ascii="仿宋_GB2312" w:eastAsia="仿宋_GB2312" w:hAnsi="华文细黑"/>
      <w:sz w:val="28"/>
      <w:szCs w:val="28"/>
    </w:rPr>
  </w:style>
  <w:style w:type="character" w:customStyle="1" w:styleId="Char1">
    <w:name w:val="正文文本缩进 Char"/>
    <w:basedOn w:val="a0"/>
    <w:link w:val="a5"/>
    <w:rsid w:val="00BD717C"/>
    <w:rPr>
      <w:rFonts w:ascii="仿宋_GB2312" w:eastAsia="仿宋_GB2312" w:hAnsi="华文细黑"/>
      <w:kern w:val="2"/>
      <w:sz w:val="28"/>
      <w:szCs w:val="28"/>
    </w:rPr>
  </w:style>
</w:styles>
</file>

<file path=word/webSettings.xml><?xml version="1.0" encoding="utf-8"?>
<w:webSettings xmlns:r="http://schemas.openxmlformats.org/officeDocument/2006/relationships" xmlns:w="http://schemas.openxmlformats.org/wordprocessingml/2006/main">
  <w:divs>
    <w:div w:id="7959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浙江大学教代会、工会2015年工作要点</dc:title>
  <dc:subject/>
  <dc:creator>提案委秘书处</dc:creator>
  <cp:keywords/>
  <dc:description/>
  <cp:lastModifiedBy>user</cp:lastModifiedBy>
  <cp:revision>28</cp:revision>
  <cp:lastPrinted>2015-03-23T08:11:00Z</cp:lastPrinted>
  <dcterms:created xsi:type="dcterms:W3CDTF">2015-01-03T23:44:00Z</dcterms:created>
  <dcterms:modified xsi:type="dcterms:W3CDTF">2016-06-20T03:05:00Z</dcterms:modified>
</cp:coreProperties>
</file>